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6DD" w:rsidRPr="00B212F4" w:rsidRDefault="009536DD" w:rsidP="009536DD">
      <w:pPr>
        <w:ind w:firstLine="284"/>
        <w:jc w:val="both"/>
        <w:rPr>
          <w:rFonts w:ascii="Calibri" w:hAnsi="Calibri"/>
          <w:b/>
          <w:sz w:val="22"/>
          <w:szCs w:val="22"/>
        </w:rPr>
      </w:pPr>
      <w:r w:rsidRPr="00B212F4">
        <w:rPr>
          <w:rFonts w:ascii="Calibri" w:hAnsi="Calibri"/>
          <w:b/>
          <w:sz w:val="22"/>
          <w:szCs w:val="22"/>
        </w:rPr>
        <w:t xml:space="preserve">Job Title: </w:t>
      </w:r>
      <w:r w:rsidR="00FC45E0" w:rsidRPr="00B212F4">
        <w:rPr>
          <w:rFonts w:ascii="Calibri" w:hAnsi="Calibri"/>
          <w:b/>
          <w:sz w:val="22"/>
          <w:szCs w:val="22"/>
        </w:rPr>
        <w:t>Hourly Paid Part Time Lecturer in AAT</w:t>
      </w:r>
    </w:p>
    <w:p w:rsidR="009536DD" w:rsidRDefault="009536DD" w:rsidP="009536DD">
      <w:pPr>
        <w:ind w:firstLine="284"/>
        <w:jc w:val="both"/>
        <w:rPr>
          <w:rFonts w:ascii="Calibri" w:hAnsi="Calibri"/>
          <w:b/>
          <w:sz w:val="22"/>
          <w:szCs w:val="22"/>
        </w:rPr>
      </w:pPr>
      <w:r w:rsidRPr="00B212F4">
        <w:rPr>
          <w:rFonts w:ascii="Calibri" w:hAnsi="Calibri"/>
          <w:b/>
          <w:sz w:val="22"/>
          <w:szCs w:val="22"/>
        </w:rPr>
        <w:t xml:space="preserve">Reference Number: </w:t>
      </w:r>
      <w:r w:rsidR="00B212F4" w:rsidRPr="00B212F4">
        <w:rPr>
          <w:rFonts w:ascii="Calibri" w:hAnsi="Calibri"/>
          <w:b/>
          <w:sz w:val="22"/>
          <w:szCs w:val="22"/>
        </w:rPr>
        <w:t>AAT1</w:t>
      </w:r>
    </w:p>
    <w:p w:rsidR="009536DD" w:rsidRDefault="009536DD" w:rsidP="009536DD">
      <w:pPr>
        <w:ind w:left="284"/>
        <w:jc w:val="both"/>
        <w:rPr>
          <w:rFonts w:ascii="Calibri" w:hAnsi="Calibri"/>
          <w:b/>
          <w:sz w:val="22"/>
          <w:szCs w:val="22"/>
        </w:rPr>
      </w:pPr>
      <w:r>
        <w:rPr>
          <w:rFonts w:ascii="Calibri" w:hAnsi="Calibri"/>
          <w:b/>
          <w:sz w:val="22"/>
          <w:szCs w:val="22"/>
        </w:rPr>
        <w:t xml:space="preserve">Hours: </w:t>
      </w:r>
      <w:r w:rsidR="00FC45E0">
        <w:rPr>
          <w:rFonts w:ascii="Calibri" w:hAnsi="Calibri"/>
          <w:b/>
          <w:sz w:val="22"/>
          <w:szCs w:val="22"/>
        </w:rPr>
        <w:t xml:space="preserve">8 per week, </w:t>
      </w:r>
      <w:r w:rsidR="00FC45E0" w:rsidRPr="00FC45E0">
        <w:rPr>
          <w:rFonts w:ascii="Calibri" w:hAnsi="Calibri"/>
          <w:b/>
          <w:sz w:val="22"/>
          <w:szCs w:val="22"/>
        </w:rPr>
        <w:t>Tuesday 9am – 6pm</w:t>
      </w:r>
      <w:r w:rsidR="006E734D">
        <w:rPr>
          <w:rFonts w:ascii="Calibri" w:hAnsi="Calibri"/>
          <w:b/>
          <w:sz w:val="22"/>
          <w:szCs w:val="22"/>
        </w:rPr>
        <w:t xml:space="preserve"> with </w:t>
      </w:r>
      <w:r w:rsidR="006E734D" w:rsidRPr="006E734D">
        <w:rPr>
          <w:rFonts w:ascii="Calibri" w:hAnsi="Calibri"/>
          <w:b/>
          <w:sz w:val="22"/>
          <w:szCs w:val="22"/>
        </w:rPr>
        <w:t>potential to increase the number of hours depending on in year recruitment.</w:t>
      </w:r>
    </w:p>
    <w:p w:rsidR="009536DD" w:rsidRDefault="009536DD" w:rsidP="009536DD">
      <w:pPr>
        <w:ind w:left="284"/>
        <w:jc w:val="both"/>
        <w:rPr>
          <w:rFonts w:ascii="Calibri" w:hAnsi="Calibri"/>
          <w:b/>
          <w:sz w:val="22"/>
          <w:szCs w:val="22"/>
        </w:rPr>
      </w:pPr>
      <w:r>
        <w:rPr>
          <w:rFonts w:ascii="Calibri" w:hAnsi="Calibri"/>
          <w:b/>
          <w:sz w:val="22"/>
          <w:szCs w:val="22"/>
        </w:rPr>
        <w:t xml:space="preserve">Contract Type: </w:t>
      </w:r>
      <w:r w:rsidR="009875AC">
        <w:rPr>
          <w:rFonts w:ascii="Calibri" w:hAnsi="Calibri"/>
          <w:b/>
          <w:sz w:val="22"/>
          <w:szCs w:val="22"/>
        </w:rPr>
        <w:t>Fixed Term Contract</w:t>
      </w:r>
    </w:p>
    <w:p w:rsidR="009536DD" w:rsidRDefault="009536DD" w:rsidP="009536DD">
      <w:pPr>
        <w:ind w:left="284"/>
        <w:jc w:val="both"/>
        <w:rPr>
          <w:rFonts w:ascii="Calibri" w:hAnsi="Calibri"/>
          <w:b/>
          <w:sz w:val="22"/>
          <w:szCs w:val="22"/>
        </w:rPr>
      </w:pPr>
      <w:r>
        <w:rPr>
          <w:rFonts w:ascii="Calibri" w:hAnsi="Calibri"/>
          <w:b/>
          <w:sz w:val="22"/>
          <w:szCs w:val="22"/>
        </w:rPr>
        <w:t>Location:</w:t>
      </w:r>
      <w:r w:rsidR="00E133EC">
        <w:rPr>
          <w:rFonts w:ascii="Calibri" w:hAnsi="Calibri"/>
          <w:b/>
          <w:sz w:val="22"/>
          <w:szCs w:val="22"/>
        </w:rPr>
        <w:t xml:space="preserve"> Blackburn </w:t>
      </w:r>
    </w:p>
    <w:p w:rsidR="009536DD" w:rsidRDefault="009536DD" w:rsidP="009536DD">
      <w:pPr>
        <w:ind w:left="284"/>
        <w:jc w:val="both"/>
        <w:rPr>
          <w:rFonts w:ascii="Calibri" w:hAnsi="Calibri"/>
          <w:b/>
          <w:sz w:val="22"/>
          <w:szCs w:val="22"/>
        </w:rPr>
      </w:pPr>
      <w:r>
        <w:rPr>
          <w:rFonts w:ascii="Calibri" w:hAnsi="Calibri"/>
          <w:b/>
          <w:sz w:val="22"/>
          <w:szCs w:val="22"/>
        </w:rPr>
        <w:t xml:space="preserve">Salary: </w:t>
      </w:r>
      <w:r w:rsidR="009B5825" w:rsidRPr="009B5825">
        <w:rPr>
          <w:rFonts w:ascii="Calibri" w:hAnsi="Calibri"/>
          <w:b/>
          <w:sz w:val="22"/>
          <w:szCs w:val="22"/>
        </w:rPr>
        <w:t xml:space="preserve">£30.05 gross per </w:t>
      </w:r>
      <w:r w:rsidR="009B5825">
        <w:rPr>
          <w:rFonts w:ascii="Calibri" w:hAnsi="Calibri"/>
          <w:b/>
          <w:sz w:val="22"/>
          <w:szCs w:val="22"/>
        </w:rPr>
        <w:t>hour</w:t>
      </w:r>
      <w:bookmarkStart w:id="0" w:name="_GoBack"/>
      <w:bookmarkEnd w:id="0"/>
      <w:r w:rsidR="009B5825">
        <w:rPr>
          <w:rFonts w:ascii="Calibri" w:hAnsi="Calibri"/>
          <w:b/>
          <w:sz w:val="22"/>
          <w:szCs w:val="22"/>
        </w:rPr>
        <w:t xml:space="preserve"> </w:t>
      </w:r>
      <w:r w:rsidR="009B5825" w:rsidRPr="009B5825">
        <w:rPr>
          <w:rFonts w:ascii="Calibri" w:hAnsi="Calibri"/>
          <w:b/>
          <w:sz w:val="22"/>
          <w:szCs w:val="22"/>
        </w:rPr>
        <w:t xml:space="preserve">including holiday pay </w:t>
      </w:r>
      <w:bookmarkStart w:id="1" w:name="_Hlk124411319"/>
      <w:r w:rsidR="009B5825" w:rsidRPr="009B5825">
        <w:rPr>
          <w:rFonts w:ascii="Calibri" w:hAnsi="Calibri"/>
          <w:b/>
          <w:sz w:val="22"/>
          <w:szCs w:val="22"/>
        </w:rPr>
        <w:t xml:space="preserve">(including a </w:t>
      </w:r>
      <w:r w:rsidR="009B5825" w:rsidRPr="009B5825">
        <w:rPr>
          <w:rFonts w:ascii="Calibri" w:hAnsi="Calibri"/>
          <w:b/>
          <w:sz w:val="22"/>
          <w:szCs w:val="22"/>
        </w:rPr>
        <w:t>Market Premium</w:t>
      </w:r>
      <w:r w:rsidR="009B5825" w:rsidRPr="009B5825">
        <w:rPr>
          <w:rFonts w:ascii="Calibri" w:hAnsi="Calibri"/>
          <w:b/>
          <w:sz w:val="22"/>
          <w:szCs w:val="22"/>
        </w:rPr>
        <w:t xml:space="preserve"> which will be reviewed annually)</w:t>
      </w:r>
    </w:p>
    <w:bookmarkEnd w:id="1"/>
    <w:p w:rsidR="005B717C" w:rsidRPr="005B717C" w:rsidRDefault="005B717C" w:rsidP="005B717C">
      <w:pPr>
        <w:ind w:left="284"/>
        <w:jc w:val="both"/>
        <w:rPr>
          <w:rFonts w:ascii="Calibri" w:hAnsi="Calibri"/>
          <w:i/>
          <w:sz w:val="22"/>
          <w:szCs w:val="22"/>
        </w:rPr>
      </w:pPr>
      <w:r w:rsidRPr="005B717C">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rsidR="009536DD" w:rsidRDefault="009536DD" w:rsidP="009536DD">
      <w:pPr>
        <w:ind w:left="284"/>
        <w:jc w:val="both"/>
        <w:rPr>
          <w:rFonts w:ascii="Calibri" w:hAnsi="Calibri"/>
          <w:b/>
          <w:sz w:val="22"/>
          <w:szCs w:val="22"/>
        </w:rPr>
      </w:pPr>
      <w:r>
        <w:rPr>
          <w:rFonts w:ascii="Calibri" w:hAnsi="Calibri"/>
          <w:b/>
          <w:sz w:val="22"/>
          <w:szCs w:val="22"/>
        </w:rPr>
        <w:t xml:space="preserve">Interview Date: </w:t>
      </w:r>
      <w:r w:rsidR="00B212F4">
        <w:rPr>
          <w:rFonts w:ascii="Calibri" w:hAnsi="Calibri"/>
          <w:b/>
          <w:sz w:val="22"/>
          <w:szCs w:val="22"/>
        </w:rPr>
        <w:t xml:space="preserve"> To be Confirmed</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w:t>
      </w:r>
      <w:r w:rsidR="006D25FD">
        <w:rPr>
          <w:rFonts w:ascii="Calibri" w:hAnsi="Calibri" w:cs="Arial"/>
          <w:bCs/>
          <w:color w:val="000000"/>
          <w:sz w:val="22"/>
          <w:szCs w:val="22"/>
        </w:rPr>
        <w:t>paid leave entitlement for Part Time Hourly Paid Lecturing</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AA1CE4" w:rsidRDefault="00AA1CE4" w:rsidP="00AA1CE4">
      <w:pPr>
        <w:autoSpaceDE w:val="0"/>
        <w:autoSpaceDN w:val="0"/>
        <w:adjustRightInd w:val="0"/>
        <w:ind w:left="284"/>
        <w:jc w:val="both"/>
        <w:rPr>
          <w:rFonts w:ascii="Calibri" w:hAnsi="Calibri" w:cs="Calibri"/>
          <w:bCs/>
          <w:color w:val="000000"/>
          <w:sz w:val="22"/>
          <w:szCs w:val="22"/>
        </w:rPr>
      </w:pPr>
      <w:r>
        <w:rPr>
          <w:rFonts w:ascii="Calibri" w:hAnsi="Calibri" w:cs="Calibri"/>
          <w:b/>
          <w:bCs/>
          <w:color w:val="000000"/>
          <w:sz w:val="22"/>
          <w:szCs w:val="22"/>
        </w:rPr>
        <w:t>•</w:t>
      </w:r>
      <w:r>
        <w:rPr>
          <w:rFonts w:ascii="Calibri" w:hAnsi="Calibri" w:cs="Calibri"/>
          <w:b/>
          <w:bCs/>
          <w:color w:val="000000"/>
          <w:sz w:val="22"/>
          <w:szCs w:val="22"/>
        </w:rPr>
        <w:tab/>
        <w:t xml:space="preserve">Pension - </w:t>
      </w:r>
      <w:r>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Pr>
          <w:rFonts w:ascii="Calibri" w:hAnsi="Calibri" w:cs="Calibri"/>
          <w:bCs/>
          <w:color w:val="000000"/>
          <w:sz w:val="22"/>
          <w:szCs w:val="22"/>
        </w:rPr>
        <w:t>Teachers</w:t>
      </w:r>
      <w:proofErr w:type="spellEnd"/>
      <w:r>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C13BBF" w:rsidRPr="008F171A" w:rsidRDefault="007D3F33" w:rsidP="008F171A">
      <w:pPr>
        <w:pStyle w:val="ListParagraph"/>
        <w:numPr>
          <w:ilvl w:val="0"/>
          <w:numId w:val="1"/>
        </w:numPr>
        <w:tabs>
          <w:tab w:val="left" w:pos="142"/>
        </w:tabs>
        <w:jc w:val="both"/>
        <w:rPr>
          <w:rFonts w:ascii="Calibri" w:hAnsi="Calibri" w:cs="Arial"/>
          <w:color w:val="000000"/>
          <w:sz w:val="22"/>
          <w:szCs w:val="22"/>
        </w:rPr>
      </w:pPr>
      <w:r w:rsidRPr="00C13BBF">
        <w:rPr>
          <w:rFonts w:ascii="Calibri" w:hAnsi="Calibri" w:cs="Arial"/>
          <w:b/>
          <w:sz w:val="22"/>
          <w:szCs w:val="22"/>
        </w:rPr>
        <w:t xml:space="preserve">Safeguarding - </w:t>
      </w:r>
      <w:r w:rsidRPr="00C13BBF">
        <w:rPr>
          <w:rFonts w:ascii="Calibri" w:hAnsi="Calibri" w:cs="Arial"/>
          <w:sz w:val="22"/>
          <w:szCs w:val="22"/>
        </w:rPr>
        <w:t>The</w:t>
      </w:r>
      <w:r w:rsidRPr="00C13BBF">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C13BBF">
        <w:rPr>
          <w:rFonts w:ascii="Calibri" w:hAnsi="Calibri" w:cs="Arial"/>
          <w:color w:val="FF0000"/>
          <w:sz w:val="22"/>
          <w:szCs w:val="22"/>
        </w:rPr>
        <w:t xml:space="preserve">.  </w:t>
      </w:r>
      <w:r w:rsidRPr="00C13BBF">
        <w:rPr>
          <w:rFonts w:ascii="Calibri" w:hAnsi="Calibri" w:cs="Arial"/>
          <w:color w:val="000000"/>
          <w:sz w:val="22"/>
          <w:szCs w:val="22"/>
        </w:rPr>
        <w:t xml:space="preserve">Appointments are subject to a variety of pre-employment checks including satisfactory references, medical clearance and an enhanced </w:t>
      </w:r>
      <w:r w:rsidR="00C13BBF">
        <w:rPr>
          <w:rFonts w:ascii="Calibri" w:hAnsi="Calibri" w:cs="Arial"/>
          <w:color w:val="000000"/>
          <w:sz w:val="22"/>
          <w:szCs w:val="22"/>
        </w:rPr>
        <w:t>DBS check</w:t>
      </w:r>
      <w:r w:rsidR="00C13BBF" w:rsidRPr="005C6BA6">
        <w:rPr>
          <w:rFonts w:ascii="Calibri" w:hAnsi="Calibri" w:cs="Arial"/>
          <w:color w:val="000000"/>
          <w:sz w:val="22"/>
          <w:szCs w:val="22"/>
        </w:rPr>
        <w:t xml:space="preserve">.  If your application is </w:t>
      </w:r>
      <w:r w:rsidR="008F171A" w:rsidRPr="005C6BA6">
        <w:rPr>
          <w:rFonts w:ascii="Calibri" w:hAnsi="Calibri" w:cs="Arial"/>
          <w:color w:val="000000"/>
          <w:sz w:val="22"/>
          <w:szCs w:val="22"/>
        </w:rPr>
        <w:t>successful,</w:t>
      </w:r>
      <w:r w:rsidR="00C13BBF" w:rsidRPr="005C6BA6">
        <w:rPr>
          <w:rFonts w:ascii="Calibri" w:hAnsi="Calibri" w:cs="Arial"/>
          <w:color w:val="000000"/>
          <w:sz w:val="22"/>
          <w:szCs w:val="22"/>
        </w:rPr>
        <w:t xml:space="preserve"> you will therefore be </w:t>
      </w:r>
      <w:r w:rsidR="00C13BBF" w:rsidRPr="008F171A">
        <w:rPr>
          <w:rFonts w:ascii="Calibri" w:eastAsia="Cambria" w:hAnsi="Calibri" w:cs="Arial"/>
          <w:sz w:val="22"/>
          <w:szCs w:val="22"/>
        </w:rPr>
        <w:t>required to pay the Disclosure and Barring Service fee which is currently £</w:t>
      </w:r>
      <w:r w:rsidR="00D6650C">
        <w:rPr>
          <w:rFonts w:ascii="Calibri" w:eastAsia="Cambria" w:hAnsi="Calibri" w:cs="Arial"/>
          <w:sz w:val="22"/>
          <w:szCs w:val="22"/>
        </w:rPr>
        <w:t>38</w:t>
      </w:r>
      <w:r w:rsidR="00C13BBF" w:rsidRPr="008F171A">
        <w:rPr>
          <w:rFonts w:ascii="Calibri" w:eastAsia="Cambria" w:hAnsi="Calibri" w:cs="Arial"/>
          <w:sz w:val="22"/>
          <w:szCs w:val="22"/>
        </w:rPr>
        <w:t>.00.</w:t>
      </w:r>
      <w:r w:rsidR="008F171A" w:rsidRPr="008F171A">
        <w:rPr>
          <w:rFonts w:ascii="Calibri" w:eastAsia="Cambria" w:hAnsi="Calibri" w:cs="Arial"/>
          <w:sz w:val="22"/>
          <w:szCs w:val="22"/>
        </w:rPr>
        <w:t xml:space="preserve"> For further information on Safeguarding and to access the College policy please visit </w:t>
      </w:r>
      <w:hyperlink r:id="rId7" w:history="1">
        <w:r w:rsidR="008F171A" w:rsidRPr="002D5B3C">
          <w:rPr>
            <w:rStyle w:val="Hyperlink"/>
            <w:rFonts w:ascii="Calibri" w:eastAsia="Cambria" w:hAnsi="Calibri" w:cs="Arial"/>
            <w:sz w:val="22"/>
            <w:szCs w:val="22"/>
          </w:rPr>
          <w:t>www.blackburn.ac.uk/about-us/welcome/safeguarding</w:t>
        </w:r>
      </w:hyperlink>
    </w:p>
    <w:p w:rsidR="007D3F33" w:rsidRPr="00C13BBF" w:rsidRDefault="007D3F33" w:rsidP="00C13BBF">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 xml:space="preserve">on the person specification and applicants </w:t>
      </w:r>
      <w:r w:rsidRPr="005C6BA6">
        <w:rPr>
          <w:rFonts w:ascii="Calibri" w:eastAsia="Cambria" w:hAnsi="Calibri" w:cs="Arial"/>
          <w:sz w:val="22"/>
          <w:szCs w:val="22"/>
        </w:rPr>
        <w:lastRenderedPageBreak/>
        <w:t>should bear this in mind when preparing their applications and completing the application form (please refer to the guidance booklet).</w:t>
      </w:r>
    </w:p>
    <w:p w:rsidR="007477FA" w:rsidRPr="005C6BA6" w:rsidRDefault="007477FA" w:rsidP="007D3F33">
      <w:pPr>
        <w:pStyle w:val="ListParagraph"/>
        <w:rPr>
          <w:rFonts w:ascii="Calibri" w:eastAsia="Cambria" w:hAnsi="Calibri" w:cs="Arial"/>
          <w:sz w:val="22"/>
          <w:szCs w:val="22"/>
        </w:rPr>
      </w:pPr>
    </w:p>
    <w:p w:rsidR="007D3F33" w:rsidRPr="005C2E89" w:rsidRDefault="007D3F33" w:rsidP="005C2E89">
      <w:pPr>
        <w:pStyle w:val="ListParagraph"/>
        <w:numPr>
          <w:ilvl w:val="0"/>
          <w:numId w:val="1"/>
        </w:numPr>
        <w:tabs>
          <w:tab w:val="left" w:pos="142"/>
        </w:tabs>
        <w:autoSpaceDE w:val="0"/>
        <w:autoSpaceDN w:val="0"/>
        <w:adjustRightInd w:val="0"/>
        <w:ind w:left="284" w:firstLine="0"/>
        <w:jc w:val="both"/>
        <w:rPr>
          <w:rFonts w:ascii="Calibri" w:hAnsi="Calibri" w:cs="Arial"/>
          <w:color w:val="000000"/>
          <w:sz w:val="22"/>
          <w:szCs w:val="22"/>
        </w:rPr>
      </w:pPr>
      <w:r w:rsidRPr="005C2E89">
        <w:rPr>
          <w:rFonts w:ascii="Calibri" w:hAnsi="Calibri" w:cs="Arial"/>
          <w:b/>
          <w:color w:val="000000"/>
          <w:sz w:val="22"/>
          <w:szCs w:val="22"/>
        </w:rPr>
        <w:t xml:space="preserve">Learning and Development </w:t>
      </w:r>
      <w:r w:rsidRPr="005C2E89">
        <w:rPr>
          <w:rFonts w:ascii="Calibri" w:hAnsi="Calibri" w:cs="Arial"/>
          <w:color w:val="000000"/>
          <w:sz w:val="22"/>
          <w:szCs w:val="22"/>
        </w:rPr>
        <w:t>– Learning and development is what we do, with staff as well as students.  We want every member of staff to enjoy their work and achieve their potential.  We offer training</w:t>
      </w:r>
      <w:r w:rsidR="005C6BA6" w:rsidRPr="005C2E89">
        <w:rPr>
          <w:rFonts w:ascii="Calibri" w:hAnsi="Calibri" w:cs="Arial"/>
          <w:color w:val="000000"/>
          <w:sz w:val="22"/>
          <w:szCs w:val="22"/>
        </w:rPr>
        <w:t xml:space="preserve"> and development </w:t>
      </w:r>
      <w:r w:rsidRPr="005C2E89">
        <w:rPr>
          <w:rFonts w:ascii="Calibri" w:hAnsi="Calibri" w:cs="Arial"/>
          <w:color w:val="000000"/>
          <w:sz w:val="22"/>
          <w:szCs w:val="22"/>
        </w:rPr>
        <w:t xml:space="preserve">opportunities to ensure all staff have the skills to do their job to the best of their ability.  </w:t>
      </w:r>
    </w:p>
    <w:p w:rsidR="00597387" w:rsidRPr="00597387" w:rsidRDefault="00597387" w:rsidP="00597387">
      <w:pPr>
        <w:pStyle w:val="ListParagraph"/>
        <w:rPr>
          <w:rFonts w:ascii="Calibri" w:eastAsia="Cambria" w:hAnsi="Calibri" w:cs="Arial"/>
          <w:sz w:val="22"/>
          <w:szCs w:val="22"/>
        </w:rPr>
      </w:pPr>
    </w:p>
    <w:p w:rsidR="00760C66" w:rsidRPr="00760C66" w:rsidRDefault="00760C66" w:rsidP="00760C66">
      <w:pPr>
        <w:numPr>
          <w:ilvl w:val="0"/>
          <w:numId w:val="3"/>
        </w:numPr>
        <w:autoSpaceDE w:val="0"/>
        <w:autoSpaceDN w:val="0"/>
        <w:ind w:left="284" w:firstLine="0"/>
        <w:contextualSpacing/>
        <w:jc w:val="both"/>
        <w:rPr>
          <w:rFonts w:ascii="Arial" w:eastAsia="Calibri" w:hAnsi="Arial" w:cs="Arial"/>
        </w:rPr>
      </w:pPr>
      <w:r w:rsidRPr="00760C66">
        <w:rPr>
          <w:rFonts w:ascii="Calibri" w:eastAsia="Calibri" w:hAnsi="Calibri" w:cs="Calibri"/>
          <w:b/>
          <w:bCs/>
          <w:color w:val="000000"/>
          <w:sz w:val="22"/>
          <w:szCs w:val="22"/>
        </w:rPr>
        <w:t xml:space="preserve">Teaching Qualification - </w:t>
      </w:r>
      <w:r w:rsidRPr="00760C66">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007477FA" w:rsidRDefault="007477FA" w:rsidP="00597387">
      <w:pPr>
        <w:tabs>
          <w:tab w:val="left" w:pos="142"/>
        </w:tabs>
        <w:autoSpaceDE w:val="0"/>
        <w:autoSpaceDN w:val="0"/>
        <w:adjustRightInd w:val="0"/>
        <w:jc w:val="both"/>
        <w:rPr>
          <w:rFonts w:ascii="Calibri" w:eastAsia="Cambria" w:hAnsi="Calibri" w:cs="Arial"/>
          <w:sz w:val="22"/>
          <w:szCs w:val="22"/>
        </w:rPr>
      </w:pPr>
    </w:p>
    <w:sectPr w:rsidR="007477FA" w:rsidSect="00C36EBD">
      <w:headerReference w:type="default" r:id="rId8"/>
      <w:footerReference w:type="default" r:id="rId9"/>
      <w:pgSz w:w="11900" w:h="16840"/>
      <w:pgMar w:top="932" w:right="1800"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5D" w:rsidRPr="005028A8" w:rsidRDefault="00F82DC8">
    <w:pPr>
      <w:pStyle w:val="Footer"/>
      <w:rPr>
        <w:rFonts w:asciiTheme="majorHAnsi" w:hAnsiTheme="majorHAnsi" w:cstheme="majorHAnsi"/>
        <w:sz w:val="20"/>
        <w:szCs w:val="20"/>
      </w:rPr>
    </w:pPr>
    <w:r w:rsidRPr="005028A8">
      <w:rPr>
        <w:rFonts w:asciiTheme="majorHAnsi" w:hAnsiTheme="majorHAnsi" w:cstheme="majorHAnsi"/>
        <w:sz w:val="20"/>
        <w:szCs w:val="20"/>
      </w:rPr>
      <w:t>Academic FE PTHP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C36EBD">
    <w:pPr>
      <w:pStyle w:val="Header"/>
    </w:pPr>
    <w:r>
      <w:rPr>
        <w:noProof/>
        <w:lang w:val="en-GB" w:eastAsia="en-GB"/>
      </w:rPr>
      <w:drawing>
        <wp:anchor distT="0" distB="0" distL="114300" distR="114300" simplePos="0" relativeHeight="251657216" behindDoc="0" locked="0" layoutInCell="1" allowOverlap="1" wp14:anchorId="74DB5A57" wp14:editId="1E25ACE6">
          <wp:simplePos x="0" y="0"/>
          <wp:positionH relativeFrom="column">
            <wp:posOffset>361315</wp:posOffset>
          </wp:positionH>
          <wp:positionV relativeFrom="paragraph">
            <wp:posOffset>150495</wp:posOffset>
          </wp:positionV>
          <wp:extent cx="2971800" cy="365760"/>
          <wp:effectExtent l="19050" t="0" r="0" b="0"/>
          <wp:wrapSquare wrapText="bothSides"/>
          <wp:docPr id="15" name="Picture 15"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1"/>
                  <a:srcRect r="11432" b="57664"/>
                  <a:stretch>
                    <a:fillRect/>
                  </a:stretch>
                </pic:blipFill>
                <pic:spPr>
                  <a:xfrm>
                    <a:off x="0" y="0"/>
                    <a:ext cx="2971800" cy="36576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3997960</wp:posOffset>
          </wp:positionH>
          <wp:positionV relativeFrom="paragraph">
            <wp:posOffset>7620</wp:posOffset>
          </wp:positionV>
          <wp:extent cx="2200275" cy="781050"/>
          <wp:effectExtent l="0" t="0" r="0" b="0"/>
          <wp:wrapSquare wrapText="bothSides"/>
          <wp:docPr id="16" name="Picture 16"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C36EBD" w:rsidP="00C36EBD">
    <w:pPr>
      <w:pStyle w:val="Header"/>
      <w:tabs>
        <w:tab w:val="clear" w:pos="4320"/>
        <w:tab w:val="clear" w:pos="8640"/>
        <w:tab w:val="left" w:pos="7830"/>
      </w:tabs>
      <w:spacing w:before="240"/>
    </w:pPr>
    <w:r>
      <w:tab/>
    </w:r>
  </w:p>
  <w:p w:rsidR="000768BA" w:rsidRDefault="000768BA">
    <w:pPr>
      <w:pStyle w:val="Header"/>
    </w:pPr>
  </w:p>
  <w:p w:rsidR="000768BA" w:rsidRDefault="000768BA">
    <w:pPr>
      <w:pStyle w:val="Header"/>
    </w:pPr>
  </w:p>
  <w:p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38AC"/>
    <w:multiLevelType w:val="hybridMultilevel"/>
    <w:tmpl w:val="D9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88A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6B96"/>
    <w:rsid w:val="00000866"/>
    <w:rsid w:val="00073C6C"/>
    <w:rsid w:val="000768BA"/>
    <w:rsid w:val="002A2B3A"/>
    <w:rsid w:val="0032499A"/>
    <w:rsid w:val="00364E6B"/>
    <w:rsid w:val="003C17B5"/>
    <w:rsid w:val="003C2E99"/>
    <w:rsid w:val="00414A08"/>
    <w:rsid w:val="00446B96"/>
    <w:rsid w:val="005028A8"/>
    <w:rsid w:val="00532EE8"/>
    <w:rsid w:val="00597387"/>
    <w:rsid w:val="005A2A52"/>
    <w:rsid w:val="005B717C"/>
    <w:rsid w:val="005C2E89"/>
    <w:rsid w:val="005C6BA6"/>
    <w:rsid w:val="005D63C5"/>
    <w:rsid w:val="005E7DDF"/>
    <w:rsid w:val="00636800"/>
    <w:rsid w:val="00636D5E"/>
    <w:rsid w:val="00685D53"/>
    <w:rsid w:val="006A5E75"/>
    <w:rsid w:val="006D25FD"/>
    <w:rsid w:val="006D3A06"/>
    <w:rsid w:val="006E734D"/>
    <w:rsid w:val="006F06BA"/>
    <w:rsid w:val="007062D7"/>
    <w:rsid w:val="0072702B"/>
    <w:rsid w:val="007477FA"/>
    <w:rsid w:val="00760C66"/>
    <w:rsid w:val="007A564C"/>
    <w:rsid w:val="007D3F33"/>
    <w:rsid w:val="00832687"/>
    <w:rsid w:val="008A43D0"/>
    <w:rsid w:val="008D631D"/>
    <w:rsid w:val="008E0375"/>
    <w:rsid w:val="008F171A"/>
    <w:rsid w:val="009536DD"/>
    <w:rsid w:val="009578CB"/>
    <w:rsid w:val="00983EB8"/>
    <w:rsid w:val="009875AC"/>
    <w:rsid w:val="009B5825"/>
    <w:rsid w:val="009F0F73"/>
    <w:rsid w:val="00A064E4"/>
    <w:rsid w:val="00A3295F"/>
    <w:rsid w:val="00AA1CE4"/>
    <w:rsid w:val="00AB754D"/>
    <w:rsid w:val="00B00731"/>
    <w:rsid w:val="00B212F4"/>
    <w:rsid w:val="00B67DF5"/>
    <w:rsid w:val="00B9126C"/>
    <w:rsid w:val="00B95E14"/>
    <w:rsid w:val="00BE492C"/>
    <w:rsid w:val="00BE792A"/>
    <w:rsid w:val="00C13BBF"/>
    <w:rsid w:val="00C363C3"/>
    <w:rsid w:val="00C36EBD"/>
    <w:rsid w:val="00C4395D"/>
    <w:rsid w:val="00D21385"/>
    <w:rsid w:val="00D6650C"/>
    <w:rsid w:val="00DB5B6E"/>
    <w:rsid w:val="00E133EC"/>
    <w:rsid w:val="00E23DFB"/>
    <w:rsid w:val="00E25691"/>
    <w:rsid w:val="00EB7896"/>
    <w:rsid w:val="00EE6D12"/>
    <w:rsid w:val="00EF2C00"/>
    <w:rsid w:val="00F03295"/>
    <w:rsid w:val="00F30A12"/>
    <w:rsid w:val="00F51FCE"/>
    <w:rsid w:val="00F560DE"/>
    <w:rsid w:val="00F74BBC"/>
    <w:rsid w:val="00F82DC8"/>
    <w:rsid w:val="00F955CD"/>
    <w:rsid w:val="00FC45E0"/>
    <w:rsid w:val="00FE7D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AAA81"/>
  <w15:docId w15:val="{DC9BB191-304B-4B2D-8328-28381FB8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8F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5431">
      <w:bodyDiv w:val="1"/>
      <w:marLeft w:val="0"/>
      <w:marRight w:val="0"/>
      <w:marTop w:val="0"/>
      <w:marBottom w:val="0"/>
      <w:divBdr>
        <w:top w:val="none" w:sz="0" w:space="0" w:color="auto"/>
        <w:left w:val="none" w:sz="0" w:space="0" w:color="auto"/>
        <w:bottom w:val="none" w:sz="0" w:space="0" w:color="auto"/>
        <w:right w:val="none" w:sz="0" w:space="0" w:color="auto"/>
      </w:divBdr>
    </w:div>
    <w:div w:id="1062603110">
      <w:bodyDiv w:val="1"/>
      <w:marLeft w:val="0"/>
      <w:marRight w:val="0"/>
      <w:marTop w:val="0"/>
      <w:marBottom w:val="0"/>
      <w:divBdr>
        <w:top w:val="none" w:sz="0" w:space="0" w:color="auto"/>
        <w:left w:val="none" w:sz="0" w:space="0" w:color="auto"/>
        <w:bottom w:val="none" w:sz="0" w:space="0" w:color="auto"/>
        <w:right w:val="none" w:sz="0" w:space="0" w:color="auto"/>
      </w:divBdr>
    </w:div>
    <w:div w:id="1105811411">
      <w:bodyDiv w:val="1"/>
      <w:marLeft w:val="0"/>
      <w:marRight w:val="0"/>
      <w:marTop w:val="0"/>
      <w:marBottom w:val="0"/>
      <w:divBdr>
        <w:top w:val="none" w:sz="0" w:space="0" w:color="auto"/>
        <w:left w:val="none" w:sz="0" w:space="0" w:color="auto"/>
        <w:bottom w:val="none" w:sz="0" w:space="0" w:color="auto"/>
        <w:right w:val="none" w:sz="0" w:space="0" w:color="auto"/>
      </w:divBdr>
    </w:div>
    <w:div w:id="2000385798">
      <w:bodyDiv w:val="1"/>
      <w:marLeft w:val="0"/>
      <w:marRight w:val="0"/>
      <w:marTop w:val="0"/>
      <w:marBottom w:val="0"/>
      <w:divBdr>
        <w:top w:val="none" w:sz="0" w:space="0" w:color="auto"/>
        <w:left w:val="none" w:sz="0" w:space="0" w:color="auto"/>
        <w:bottom w:val="none" w:sz="0" w:space="0" w:color="auto"/>
        <w:right w:val="none" w:sz="0" w:space="0" w:color="auto"/>
      </w:divBdr>
    </w:div>
    <w:div w:id="201444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224C.416F9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Beverley Wood</cp:lastModifiedBy>
  <cp:revision>35</cp:revision>
  <cp:lastPrinted>2010-08-03T12:35:00Z</cp:lastPrinted>
  <dcterms:created xsi:type="dcterms:W3CDTF">2010-11-25T11:26:00Z</dcterms:created>
  <dcterms:modified xsi:type="dcterms:W3CDTF">2023-01-12T10:22:00Z</dcterms:modified>
</cp:coreProperties>
</file>