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2C4DFC" w14:textId="52D436E0" w:rsidR="00AB654A" w:rsidRDefault="00025E35" w:rsidP="00AB654A">
      <w:pPr>
        <w:spacing w:after="0" w:line="240" w:lineRule="auto"/>
        <w:jc w:val="right"/>
        <w:rPr>
          <w:rFonts w:ascii="Arial" w:eastAsia="Times New Roman" w:hAnsi="Arial" w:cs="Arial"/>
          <w:b/>
          <w:bCs/>
          <w:sz w:val="28"/>
          <w:szCs w:val="28"/>
        </w:rPr>
      </w:pPr>
      <w:r>
        <w:rPr>
          <w:noProof/>
        </w:rPr>
        <w:drawing>
          <wp:anchor distT="0" distB="0" distL="114300" distR="114300" simplePos="0" relativeHeight="251668480" behindDoc="1" locked="0" layoutInCell="1" allowOverlap="1" wp14:anchorId="324A12BB" wp14:editId="266EB54E">
            <wp:simplePos x="0" y="0"/>
            <wp:positionH relativeFrom="column">
              <wp:posOffset>-76200</wp:posOffset>
            </wp:positionH>
            <wp:positionV relativeFrom="paragraph">
              <wp:posOffset>-162560</wp:posOffset>
            </wp:positionV>
            <wp:extent cx="7568565" cy="1866900"/>
            <wp:effectExtent l="0" t="0" r="0" b="0"/>
            <wp:wrapNone/>
            <wp:docPr id="1"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ack background with a black square&#10;&#10;Description automatically generated with medium confidence"/>
                    <pic:cNvPicPr/>
                  </pic:nvPicPr>
                  <pic:blipFill rotWithShape="1">
                    <a:blip r:embed="rId11" cstate="print">
                      <a:extLst>
                        <a:ext uri="{28A0092B-C50C-407E-A947-70E740481C1C}">
                          <a14:useLocalDpi xmlns:a14="http://schemas.microsoft.com/office/drawing/2010/main" val="0"/>
                        </a:ext>
                      </a:extLst>
                    </a:blip>
                    <a:srcRect b="35056"/>
                    <a:stretch/>
                  </pic:blipFill>
                  <pic:spPr bwMode="auto">
                    <a:xfrm>
                      <a:off x="0" y="0"/>
                      <a:ext cx="7568565" cy="18669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8B8A693" w14:textId="73A4841E" w:rsidR="00D123A1" w:rsidRDefault="00D123A1" w:rsidP="00D123A1">
      <w:pPr>
        <w:spacing w:after="0" w:line="240" w:lineRule="auto"/>
        <w:jc w:val="center"/>
        <w:rPr>
          <w:rFonts w:ascii="Arial" w:eastAsia="Times New Roman" w:hAnsi="Arial" w:cs="Arial"/>
          <w:b/>
          <w:bCs/>
          <w:sz w:val="28"/>
          <w:szCs w:val="28"/>
        </w:rPr>
      </w:pPr>
    </w:p>
    <w:p w14:paraId="2EDB09B4" w14:textId="77777777" w:rsidR="00D123A1" w:rsidRDefault="00D123A1" w:rsidP="00D123A1">
      <w:pPr>
        <w:spacing w:after="0" w:line="240" w:lineRule="auto"/>
        <w:jc w:val="center"/>
        <w:rPr>
          <w:rFonts w:ascii="Arial" w:eastAsia="Times New Roman" w:hAnsi="Arial" w:cs="Arial"/>
          <w:b/>
          <w:bCs/>
          <w:sz w:val="28"/>
          <w:szCs w:val="28"/>
        </w:rPr>
      </w:pPr>
    </w:p>
    <w:p w14:paraId="24100FFD" w14:textId="77777777" w:rsidR="00D123A1" w:rsidRDefault="00D123A1" w:rsidP="00D123A1">
      <w:pPr>
        <w:spacing w:after="0" w:line="240" w:lineRule="auto"/>
        <w:jc w:val="center"/>
        <w:rPr>
          <w:rFonts w:ascii="Arial" w:eastAsia="Times New Roman" w:hAnsi="Arial" w:cs="Arial"/>
          <w:b/>
          <w:bCs/>
          <w:sz w:val="28"/>
          <w:szCs w:val="28"/>
        </w:rPr>
      </w:pPr>
    </w:p>
    <w:p w14:paraId="17422F56" w14:textId="77777777" w:rsidR="00D123A1" w:rsidRDefault="00D123A1" w:rsidP="00D123A1">
      <w:pPr>
        <w:spacing w:after="0" w:line="240" w:lineRule="auto"/>
        <w:rPr>
          <w:rFonts w:ascii="Arial" w:eastAsia="Times New Roman" w:hAnsi="Arial" w:cs="Arial"/>
          <w:b/>
          <w:bCs/>
          <w:sz w:val="28"/>
          <w:szCs w:val="28"/>
        </w:rPr>
      </w:pPr>
      <w:r>
        <w:rPr>
          <w:rFonts w:ascii="Arial" w:eastAsia="Times New Roman" w:hAnsi="Arial" w:cs="Arial"/>
          <w:b/>
          <w:bCs/>
          <w:sz w:val="28"/>
          <w:szCs w:val="28"/>
        </w:rPr>
        <w:t xml:space="preserve">                           </w:t>
      </w:r>
    </w:p>
    <w:p w14:paraId="611EA239" w14:textId="77777777" w:rsidR="00D123A1" w:rsidRDefault="00D123A1" w:rsidP="00D123A1">
      <w:pPr>
        <w:spacing w:after="0" w:line="240" w:lineRule="auto"/>
        <w:rPr>
          <w:rFonts w:ascii="Arial" w:eastAsia="Times New Roman" w:hAnsi="Arial" w:cs="Arial"/>
          <w:b/>
          <w:bCs/>
          <w:sz w:val="28"/>
          <w:szCs w:val="28"/>
        </w:rPr>
      </w:pPr>
    </w:p>
    <w:p w14:paraId="52F2D1AA" w14:textId="77777777" w:rsidR="00025E35" w:rsidRDefault="00025E35" w:rsidP="00D123A1">
      <w:pPr>
        <w:spacing w:after="0" w:line="240" w:lineRule="auto"/>
        <w:jc w:val="center"/>
        <w:rPr>
          <w:rFonts w:ascii="Arial" w:eastAsia="Times New Roman" w:hAnsi="Arial" w:cs="Arial"/>
          <w:b/>
          <w:bCs/>
          <w:sz w:val="28"/>
          <w:szCs w:val="28"/>
        </w:rPr>
      </w:pPr>
    </w:p>
    <w:p w14:paraId="7C3280CD" w14:textId="77777777" w:rsidR="00025E35" w:rsidRDefault="00025E35" w:rsidP="00D123A1">
      <w:pPr>
        <w:spacing w:after="0" w:line="240" w:lineRule="auto"/>
        <w:jc w:val="center"/>
        <w:rPr>
          <w:rFonts w:ascii="Arial" w:eastAsia="Times New Roman" w:hAnsi="Arial" w:cs="Arial"/>
          <w:b/>
          <w:bCs/>
          <w:sz w:val="28"/>
          <w:szCs w:val="28"/>
        </w:rPr>
      </w:pPr>
    </w:p>
    <w:p w14:paraId="4517443B" w14:textId="77777777" w:rsidR="00025E35" w:rsidRDefault="00025E35" w:rsidP="00D123A1">
      <w:pPr>
        <w:spacing w:after="0" w:line="240" w:lineRule="auto"/>
        <w:jc w:val="center"/>
        <w:rPr>
          <w:rFonts w:ascii="Arial" w:eastAsia="Times New Roman" w:hAnsi="Arial" w:cs="Arial"/>
          <w:b/>
          <w:bCs/>
          <w:sz w:val="28"/>
          <w:szCs w:val="28"/>
        </w:rPr>
      </w:pPr>
    </w:p>
    <w:p w14:paraId="6F425672" w14:textId="3BA6A08F" w:rsidR="00D123A1" w:rsidRDefault="00D123A1" w:rsidP="00D123A1">
      <w:pPr>
        <w:spacing w:after="0" w:line="240" w:lineRule="auto"/>
        <w:jc w:val="center"/>
        <w:rPr>
          <w:rFonts w:ascii="Arial" w:eastAsia="Times New Roman" w:hAnsi="Arial" w:cs="Arial"/>
          <w:b/>
          <w:bCs/>
          <w:sz w:val="28"/>
          <w:szCs w:val="28"/>
        </w:rPr>
      </w:pPr>
      <w:r w:rsidRPr="0083521B">
        <w:rPr>
          <w:rFonts w:ascii="Arial" w:eastAsia="Times New Roman" w:hAnsi="Arial" w:cs="Arial"/>
          <w:b/>
          <w:bCs/>
          <w:sz w:val="28"/>
          <w:szCs w:val="28"/>
        </w:rPr>
        <w:t>Compliments</w:t>
      </w:r>
      <w:r>
        <w:rPr>
          <w:rFonts w:ascii="Arial" w:eastAsia="Times New Roman" w:hAnsi="Arial" w:cs="Arial"/>
          <w:b/>
          <w:bCs/>
          <w:sz w:val="28"/>
          <w:szCs w:val="28"/>
        </w:rPr>
        <w:t xml:space="preserve"> and </w:t>
      </w:r>
      <w:r w:rsidRPr="0083521B">
        <w:rPr>
          <w:rFonts w:ascii="Arial" w:eastAsia="Times New Roman" w:hAnsi="Arial" w:cs="Arial"/>
          <w:b/>
          <w:bCs/>
          <w:sz w:val="28"/>
          <w:szCs w:val="28"/>
        </w:rPr>
        <w:t>Complaints Procedure</w:t>
      </w:r>
    </w:p>
    <w:p w14:paraId="5EFB4946" w14:textId="77777777" w:rsidR="00D123A1" w:rsidRPr="0083521B" w:rsidRDefault="00D123A1" w:rsidP="00D123A1">
      <w:pPr>
        <w:spacing w:after="0" w:line="240" w:lineRule="auto"/>
        <w:jc w:val="center"/>
        <w:rPr>
          <w:rFonts w:ascii="Arial" w:eastAsia="Times New Roman" w:hAnsi="Arial" w:cs="Arial"/>
          <w:b/>
          <w:bCs/>
          <w:sz w:val="28"/>
          <w:szCs w:val="28"/>
        </w:rPr>
      </w:pPr>
    </w:p>
    <w:p w14:paraId="6936F7FD" w14:textId="77777777" w:rsidR="00D123A1" w:rsidRPr="00266454" w:rsidRDefault="00D123A1" w:rsidP="00D123A1">
      <w:pPr>
        <w:numPr>
          <w:ilvl w:val="0"/>
          <w:numId w:val="5"/>
        </w:numPr>
        <w:spacing w:after="0" w:line="259" w:lineRule="auto"/>
        <w:contextualSpacing/>
        <w:jc w:val="both"/>
        <w:rPr>
          <w:rFonts w:ascii="Arial" w:eastAsia="Calibri" w:hAnsi="Arial" w:cs="Arial"/>
          <w:b/>
          <w:sz w:val="24"/>
          <w:szCs w:val="24"/>
          <w:u w:val="single"/>
        </w:rPr>
      </w:pPr>
      <w:r w:rsidRPr="00266454">
        <w:rPr>
          <w:rFonts w:ascii="Arial" w:eastAsia="Calibri" w:hAnsi="Arial" w:cs="Arial"/>
          <w:b/>
          <w:sz w:val="24"/>
          <w:szCs w:val="24"/>
          <w:u w:val="single"/>
        </w:rPr>
        <w:t>Introduction</w:t>
      </w:r>
    </w:p>
    <w:p w14:paraId="7CD4A4E2" w14:textId="77777777" w:rsidR="00D123A1" w:rsidRPr="0083521B" w:rsidRDefault="00D123A1" w:rsidP="00D123A1">
      <w:pPr>
        <w:spacing w:after="0" w:line="259" w:lineRule="auto"/>
        <w:ind w:left="360"/>
        <w:contextualSpacing/>
        <w:jc w:val="both"/>
        <w:rPr>
          <w:rFonts w:ascii="Arial" w:eastAsia="Calibri" w:hAnsi="Arial" w:cs="Arial"/>
          <w:b/>
          <w:sz w:val="16"/>
          <w:szCs w:val="24"/>
          <w:u w:val="single"/>
        </w:rPr>
      </w:pPr>
    </w:p>
    <w:p w14:paraId="04C67B99" w14:textId="77777777" w:rsidR="00D123A1" w:rsidRPr="00E528D7" w:rsidRDefault="00D123A1" w:rsidP="00D123A1">
      <w:pPr>
        <w:spacing w:after="0" w:line="259" w:lineRule="auto"/>
        <w:jc w:val="both"/>
        <w:rPr>
          <w:rFonts w:ascii="Arial" w:eastAsia="Calibri" w:hAnsi="Arial" w:cs="Arial"/>
          <w:b/>
          <w:sz w:val="24"/>
          <w:szCs w:val="24"/>
          <w:u w:val="single"/>
        </w:rPr>
      </w:pPr>
      <w:r w:rsidRPr="00E528D7">
        <w:rPr>
          <w:rFonts w:ascii="Arial" w:eastAsia="Calibri" w:hAnsi="Arial" w:cs="Arial"/>
          <w:b/>
          <w:sz w:val="24"/>
          <w:szCs w:val="24"/>
          <w:u w:val="single"/>
        </w:rPr>
        <w:t>Compliments and Suggestions</w:t>
      </w:r>
    </w:p>
    <w:p w14:paraId="4D805C0C" w14:textId="77777777" w:rsidR="001B7636" w:rsidRDefault="001B7636" w:rsidP="00D123A1">
      <w:pPr>
        <w:spacing w:after="0" w:line="240" w:lineRule="auto"/>
        <w:jc w:val="both"/>
        <w:rPr>
          <w:rFonts w:ascii="Arial" w:eastAsia="Times New Roman" w:hAnsi="Arial" w:cs="Arial"/>
          <w:sz w:val="24"/>
          <w:szCs w:val="24"/>
          <w:lang w:eastAsia="en-GB"/>
        </w:rPr>
      </w:pPr>
    </w:p>
    <w:p w14:paraId="50580C6E" w14:textId="77777777" w:rsidR="00D123A1" w:rsidRPr="00AD6EE8" w:rsidRDefault="00D123A1" w:rsidP="00D123A1">
      <w:pPr>
        <w:spacing w:after="0" w:line="240" w:lineRule="auto"/>
        <w:jc w:val="both"/>
        <w:rPr>
          <w:rFonts w:ascii="Arial" w:eastAsia="Times New Roman" w:hAnsi="Arial" w:cs="Arial"/>
          <w:sz w:val="24"/>
          <w:szCs w:val="24"/>
          <w:lang w:eastAsia="en-GB"/>
        </w:rPr>
      </w:pPr>
      <w:r>
        <w:rPr>
          <w:rFonts w:ascii="Arial" w:eastAsia="Times New Roman" w:hAnsi="Arial" w:cs="Arial"/>
          <w:sz w:val="24"/>
          <w:szCs w:val="24"/>
          <w:lang w:eastAsia="en-GB"/>
        </w:rPr>
        <w:t xml:space="preserve">Your feedback is important to us as </w:t>
      </w:r>
      <w:r w:rsidRPr="00AD6EE8">
        <w:rPr>
          <w:rFonts w:ascii="Arial" w:eastAsia="Times New Roman" w:hAnsi="Arial" w:cs="Arial"/>
          <w:sz w:val="24"/>
          <w:szCs w:val="24"/>
          <w:lang w:eastAsia="en-GB"/>
        </w:rPr>
        <w:t xml:space="preserve">it helps us to improve our services to make </w:t>
      </w:r>
      <w:r>
        <w:rPr>
          <w:rFonts w:ascii="Arial" w:eastAsia="Times New Roman" w:hAnsi="Arial" w:cs="Arial"/>
          <w:sz w:val="24"/>
          <w:szCs w:val="24"/>
          <w:lang w:eastAsia="en-GB"/>
        </w:rPr>
        <w:t>sure we are meeting your needs.  We are committed in</w:t>
      </w:r>
      <w:r w:rsidRPr="00AD6EE8">
        <w:rPr>
          <w:rFonts w:ascii="Arial" w:eastAsia="Times New Roman" w:hAnsi="Arial" w:cs="Arial"/>
          <w:sz w:val="24"/>
          <w:szCs w:val="24"/>
          <w:lang w:eastAsia="en-GB"/>
        </w:rPr>
        <w:t xml:space="preserve"> providing high standard services to all our students/employers</w:t>
      </w:r>
      <w:r>
        <w:rPr>
          <w:rFonts w:ascii="Arial" w:eastAsia="Times New Roman" w:hAnsi="Arial" w:cs="Arial"/>
          <w:sz w:val="24"/>
          <w:szCs w:val="24"/>
          <w:lang w:eastAsia="en-GB"/>
        </w:rPr>
        <w:t xml:space="preserve"> </w:t>
      </w:r>
      <w:r w:rsidRPr="00AD6EE8">
        <w:rPr>
          <w:rFonts w:ascii="Arial" w:eastAsia="Times New Roman" w:hAnsi="Arial" w:cs="Arial"/>
          <w:sz w:val="24"/>
          <w:szCs w:val="24"/>
          <w:lang w:eastAsia="en-GB"/>
        </w:rPr>
        <w:t>and your</w:t>
      </w:r>
      <w:r>
        <w:rPr>
          <w:rFonts w:ascii="Arial" w:eastAsia="Times New Roman" w:hAnsi="Arial" w:cs="Arial"/>
          <w:sz w:val="24"/>
          <w:szCs w:val="24"/>
          <w:lang w:eastAsia="en-GB"/>
        </w:rPr>
        <w:t xml:space="preserve"> feedback is important to us as.  </w:t>
      </w:r>
    </w:p>
    <w:p w14:paraId="5CE1AA28" w14:textId="77777777" w:rsidR="00D123A1" w:rsidRPr="000268D8" w:rsidRDefault="00D123A1" w:rsidP="00D123A1">
      <w:pPr>
        <w:spacing w:after="0" w:line="240" w:lineRule="auto"/>
        <w:jc w:val="both"/>
        <w:rPr>
          <w:rFonts w:ascii="Arial" w:eastAsia="Times New Roman" w:hAnsi="Arial" w:cs="Arial"/>
          <w:sz w:val="12"/>
          <w:szCs w:val="24"/>
          <w:lang w:eastAsia="en-GB"/>
        </w:rPr>
      </w:pPr>
    </w:p>
    <w:p w14:paraId="5849A456" w14:textId="77777777" w:rsidR="00D123A1" w:rsidRDefault="00D123A1" w:rsidP="00D123A1">
      <w:pPr>
        <w:spacing w:after="0" w:line="240" w:lineRule="auto"/>
        <w:jc w:val="both"/>
        <w:rPr>
          <w:rFonts w:ascii="Arial" w:eastAsia="Times New Roman" w:hAnsi="Arial" w:cs="Arial"/>
          <w:sz w:val="24"/>
          <w:szCs w:val="24"/>
          <w:lang w:val="en" w:eastAsia="en-GB"/>
        </w:rPr>
      </w:pPr>
      <w:r w:rsidRPr="00BB6A75">
        <w:rPr>
          <w:rFonts w:ascii="Arial" w:eastAsia="Times New Roman" w:hAnsi="Arial" w:cs="Arial"/>
          <w:sz w:val="24"/>
          <w:szCs w:val="24"/>
          <w:lang w:val="en" w:eastAsia="en-GB"/>
        </w:rPr>
        <w:t>We can use compliments to help us identify what our students</w:t>
      </w:r>
      <w:r>
        <w:rPr>
          <w:rFonts w:ascii="Arial" w:eastAsia="Times New Roman" w:hAnsi="Arial" w:cs="Arial"/>
          <w:sz w:val="24"/>
          <w:szCs w:val="24"/>
          <w:lang w:val="en" w:eastAsia="en-GB"/>
        </w:rPr>
        <w:t>/employers</w:t>
      </w:r>
      <w:r w:rsidRPr="00BB6A75">
        <w:rPr>
          <w:rFonts w:ascii="Arial" w:eastAsia="Times New Roman" w:hAnsi="Arial" w:cs="Arial"/>
          <w:sz w:val="24"/>
          <w:szCs w:val="24"/>
          <w:lang w:val="en" w:eastAsia="en-GB"/>
        </w:rPr>
        <w:t xml:space="preserve"> value and highlight </w:t>
      </w:r>
      <w:r>
        <w:rPr>
          <w:rFonts w:ascii="Arial" w:eastAsia="Times New Roman" w:hAnsi="Arial" w:cs="Arial"/>
          <w:sz w:val="24"/>
          <w:szCs w:val="24"/>
          <w:lang w:val="en" w:eastAsia="en-GB"/>
        </w:rPr>
        <w:t>as good practice and w</w:t>
      </w:r>
      <w:r w:rsidRPr="00BB6A75">
        <w:rPr>
          <w:rFonts w:ascii="Arial" w:eastAsia="Times New Roman" w:hAnsi="Arial" w:cs="Arial"/>
          <w:sz w:val="24"/>
          <w:szCs w:val="24"/>
          <w:lang w:val="en" w:eastAsia="en-GB"/>
        </w:rPr>
        <w:t>e can b</w:t>
      </w:r>
      <w:r>
        <w:rPr>
          <w:rFonts w:ascii="Arial" w:eastAsia="Times New Roman" w:hAnsi="Arial" w:cs="Arial"/>
          <w:sz w:val="24"/>
          <w:szCs w:val="24"/>
          <w:lang w:val="en" w:eastAsia="en-GB"/>
        </w:rPr>
        <w:t>uild on our success and strive</w:t>
      </w:r>
      <w:r w:rsidRPr="00BB6A75">
        <w:rPr>
          <w:rFonts w:ascii="Arial" w:eastAsia="Times New Roman" w:hAnsi="Arial" w:cs="Arial"/>
          <w:sz w:val="24"/>
          <w:szCs w:val="24"/>
          <w:lang w:val="en" w:eastAsia="en-GB"/>
        </w:rPr>
        <w:t xml:space="preserve"> to provide exceptional levels of service.</w:t>
      </w:r>
    </w:p>
    <w:p w14:paraId="1C324EFC" w14:textId="77777777" w:rsidR="00D123A1" w:rsidRPr="000268D8" w:rsidRDefault="00D123A1" w:rsidP="00D123A1">
      <w:pPr>
        <w:spacing w:after="0" w:line="240" w:lineRule="auto"/>
        <w:jc w:val="both"/>
        <w:rPr>
          <w:rFonts w:ascii="Arial" w:eastAsia="Times New Roman" w:hAnsi="Arial" w:cs="Arial"/>
          <w:sz w:val="12"/>
          <w:szCs w:val="24"/>
          <w:lang w:val="en" w:eastAsia="en-GB"/>
        </w:rPr>
      </w:pPr>
    </w:p>
    <w:p w14:paraId="510CE7EC" w14:textId="77777777" w:rsidR="00D123A1" w:rsidRPr="004A38B8" w:rsidRDefault="00D123A1" w:rsidP="00D123A1">
      <w:pPr>
        <w:spacing w:after="0" w:line="240" w:lineRule="auto"/>
        <w:jc w:val="both"/>
        <w:rPr>
          <w:rFonts w:ascii="Arial" w:eastAsia="Times New Roman" w:hAnsi="Arial" w:cs="Arial"/>
          <w:sz w:val="24"/>
          <w:szCs w:val="24"/>
          <w:lang w:eastAsia="en-GB"/>
        </w:rPr>
      </w:pPr>
      <w:r w:rsidRPr="00AD6EE8">
        <w:rPr>
          <w:rFonts w:ascii="Arial" w:eastAsia="Times New Roman" w:hAnsi="Arial" w:cs="Arial"/>
          <w:sz w:val="24"/>
          <w:szCs w:val="24"/>
          <w:lang w:eastAsia="en-GB"/>
        </w:rPr>
        <w:t>We would welcome your compliments and suggestions</w:t>
      </w:r>
      <w:r w:rsidRPr="00AD6EE8">
        <w:rPr>
          <w:rFonts w:ascii="Arial" w:eastAsia="Times New Roman" w:hAnsi="Arial" w:cs="Arial"/>
          <w:sz w:val="24"/>
          <w:szCs w:val="24"/>
          <w:lang w:val="en" w:eastAsia="en-GB"/>
        </w:rPr>
        <w:t xml:space="preserve"> and when received we will record details and pass on to the relevant service for consideration.  I</w:t>
      </w:r>
      <w:r w:rsidRPr="00AD6EE8">
        <w:rPr>
          <w:rFonts w:ascii="Arial" w:hAnsi="Arial" w:cs="Arial"/>
          <w:sz w:val="24"/>
          <w:szCs w:val="24"/>
          <w:lang w:val="en-US"/>
        </w:rPr>
        <w:t xml:space="preserve">f you would like to provide us with positive feedback about a particular member of staff or any part of our services, you can email </w:t>
      </w:r>
      <w:hyperlink r:id="rId12" w:history="1">
        <w:r w:rsidRPr="004A38B8">
          <w:rPr>
            <w:rStyle w:val="Hyperlink"/>
            <w:rFonts w:ascii="Arial" w:eastAsia="Calibri" w:hAnsi="Arial" w:cs="Arial"/>
          </w:rPr>
          <w:t>Compliments@blackburn.ac.uk</w:t>
        </w:r>
      </w:hyperlink>
      <w:r>
        <w:rPr>
          <w:rFonts w:ascii="Arial" w:eastAsia="Calibri" w:hAnsi="Arial" w:cs="Arial"/>
          <w:sz w:val="24"/>
          <w:szCs w:val="24"/>
        </w:rPr>
        <w:t xml:space="preserve">.  </w:t>
      </w:r>
      <w:r w:rsidRPr="004A38B8">
        <w:rPr>
          <w:rFonts w:ascii="Arial" w:eastAsia="Times New Roman" w:hAnsi="Arial" w:cs="Arial"/>
          <w:sz w:val="24"/>
          <w:szCs w:val="24"/>
          <w:lang w:eastAsia="en-GB"/>
        </w:rPr>
        <w:t>We appreciate you taking the time to let us know what you think.</w:t>
      </w:r>
    </w:p>
    <w:p w14:paraId="772A226C" w14:textId="77777777" w:rsidR="00D123A1" w:rsidRPr="000268D8" w:rsidRDefault="00D123A1" w:rsidP="00D123A1">
      <w:pPr>
        <w:spacing w:after="0" w:line="259" w:lineRule="auto"/>
        <w:contextualSpacing/>
        <w:jc w:val="both"/>
        <w:rPr>
          <w:rFonts w:ascii="Arial" w:eastAsia="Calibri" w:hAnsi="Arial" w:cs="Arial"/>
          <w:sz w:val="14"/>
          <w:szCs w:val="24"/>
        </w:rPr>
      </w:pPr>
    </w:p>
    <w:p w14:paraId="26777356" w14:textId="77777777" w:rsidR="00D123A1" w:rsidRDefault="00D123A1" w:rsidP="00D123A1">
      <w:pPr>
        <w:spacing w:after="0" w:line="259" w:lineRule="auto"/>
        <w:contextualSpacing/>
        <w:jc w:val="both"/>
        <w:rPr>
          <w:rFonts w:ascii="Arial" w:eastAsia="Calibri" w:hAnsi="Arial" w:cs="Arial"/>
          <w:sz w:val="24"/>
          <w:szCs w:val="24"/>
        </w:rPr>
      </w:pPr>
      <w:r w:rsidRPr="00266454">
        <w:rPr>
          <w:rFonts w:ascii="Arial" w:eastAsia="Calibri" w:hAnsi="Arial" w:cs="Arial"/>
          <w:noProof/>
          <w:color w:val="00B0F0"/>
          <w:sz w:val="24"/>
          <w:szCs w:val="24"/>
          <w:lang w:eastAsia="en-GB"/>
        </w:rPr>
        <mc:AlternateContent>
          <mc:Choice Requires="wps">
            <w:drawing>
              <wp:anchor distT="0" distB="0" distL="114300" distR="114300" simplePos="0" relativeHeight="251663360" behindDoc="0" locked="0" layoutInCell="1" allowOverlap="1" wp14:anchorId="3B55521F" wp14:editId="533C371E">
                <wp:simplePos x="0" y="0"/>
                <wp:positionH relativeFrom="margin">
                  <wp:posOffset>0</wp:posOffset>
                </wp:positionH>
                <wp:positionV relativeFrom="paragraph">
                  <wp:posOffset>19050</wp:posOffset>
                </wp:positionV>
                <wp:extent cx="6391275" cy="9525"/>
                <wp:effectExtent l="19050" t="19050" r="28575" b="28575"/>
                <wp:wrapNone/>
                <wp:docPr id="8" name="Straight Connector 8"/>
                <wp:cNvGraphicFramePr/>
                <a:graphic xmlns:a="http://schemas.openxmlformats.org/drawingml/2006/main">
                  <a:graphicData uri="http://schemas.microsoft.com/office/word/2010/wordprocessingShape">
                    <wps:wsp>
                      <wps:cNvCnPr/>
                      <wps:spPr>
                        <a:xfrm flipV="1">
                          <a:off x="0" y="0"/>
                          <a:ext cx="6391275" cy="9525"/>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24B7836" id="Straight Connector 8" o:spid="_x0000_s1026" style="position:absolute;flip:y;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1.5pt" to="503.2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" strokecolor="black [3213]" strokeweight="2.25pt">
                <w10:wrap anchorx="margin"/>
              </v:line>
            </w:pict>
          </mc:Fallback>
        </mc:AlternateContent>
      </w:r>
    </w:p>
    <w:p w14:paraId="4F906583" w14:textId="77777777" w:rsidR="00D123A1" w:rsidRDefault="00D123A1" w:rsidP="00D123A1">
      <w:pPr>
        <w:spacing w:after="0" w:line="259" w:lineRule="auto"/>
        <w:contextualSpacing/>
        <w:jc w:val="both"/>
        <w:rPr>
          <w:rFonts w:ascii="Arial" w:eastAsia="Calibri" w:hAnsi="Arial" w:cs="Arial"/>
          <w:sz w:val="24"/>
          <w:szCs w:val="24"/>
        </w:rPr>
      </w:pPr>
      <w:r w:rsidRPr="00266454">
        <w:rPr>
          <w:rFonts w:ascii="Arial" w:eastAsia="Calibri" w:hAnsi="Arial" w:cs="Arial"/>
          <w:sz w:val="24"/>
          <w:szCs w:val="24"/>
        </w:rPr>
        <w:t>Blackburn College is committed to providing a high</w:t>
      </w:r>
      <w:r w:rsidR="001B7636">
        <w:rPr>
          <w:rFonts w:ascii="Arial" w:eastAsia="Calibri" w:hAnsi="Arial" w:cs="Arial"/>
          <w:sz w:val="24"/>
          <w:szCs w:val="24"/>
        </w:rPr>
        <w:t>-</w:t>
      </w:r>
      <w:r w:rsidRPr="00266454">
        <w:rPr>
          <w:rFonts w:ascii="Arial" w:eastAsia="Calibri" w:hAnsi="Arial" w:cs="Arial"/>
          <w:sz w:val="24"/>
          <w:szCs w:val="24"/>
        </w:rPr>
        <w:t xml:space="preserve">quality learning experience </w:t>
      </w:r>
      <w:r w:rsidR="001B7636">
        <w:rPr>
          <w:rFonts w:ascii="Arial" w:eastAsia="Calibri" w:hAnsi="Arial" w:cs="Arial"/>
          <w:sz w:val="24"/>
          <w:szCs w:val="24"/>
        </w:rPr>
        <w:t>for all</w:t>
      </w:r>
      <w:r>
        <w:rPr>
          <w:rFonts w:ascii="Arial" w:eastAsia="Calibri" w:hAnsi="Arial" w:cs="Arial"/>
          <w:sz w:val="24"/>
          <w:szCs w:val="24"/>
        </w:rPr>
        <w:t xml:space="preserve"> </w:t>
      </w:r>
      <w:proofErr w:type="gramStart"/>
      <w:r>
        <w:rPr>
          <w:rFonts w:ascii="Arial" w:eastAsia="Calibri" w:hAnsi="Arial" w:cs="Arial"/>
          <w:sz w:val="24"/>
          <w:szCs w:val="24"/>
        </w:rPr>
        <w:t>students,</w:t>
      </w:r>
      <w:proofErr w:type="gramEnd"/>
      <w:r>
        <w:rPr>
          <w:rFonts w:ascii="Arial" w:eastAsia="Calibri" w:hAnsi="Arial" w:cs="Arial"/>
          <w:sz w:val="24"/>
          <w:szCs w:val="24"/>
        </w:rPr>
        <w:t xml:space="preserve"> h</w:t>
      </w:r>
      <w:r w:rsidRPr="00266454">
        <w:rPr>
          <w:rFonts w:ascii="Arial" w:eastAsia="Calibri" w:hAnsi="Arial" w:cs="Arial"/>
          <w:sz w:val="24"/>
          <w:szCs w:val="24"/>
        </w:rPr>
        <w:t>owever, we recognise that there may be times when you feel the need to raise concerns or even make complaints about aspect</w:t>
      </w:r>
      <w:r w:rsidR="001B7636">
        <w:rPr>
          <w:rFonts w:ascii="Arial" w:eastAsia="Calibri" w:hAnsi="Arial" w:cs="Arial"/>
          <w:sz w:val="24"/>
          <w:szCs w:val="24"/>
        </w:rPr>
        <w:t>s</w:t>
      </w:r>
      <w:r w:rsidRPr="00266454">
        <w:rPr>
          <w:rFonts w:ascii="Arial" w:eastAsia="Calibri" w:hAnsi="Arial" w:cs="Arial"/>
          <w:sz w:val="24"/>
          <w:szCs w:val="24"/>
        </w:rPr>
        <w:t xml:space="preserve"> of your experience with us.  </w:t>
      </w:r>
      <w:r w:rsidRPr="006B4B46">
        <w:rPr>
          <w:rFonts w:ascii="Arial" w:eastAsia="Calibri" w:hAnsi="Arial" w:cs="Arial"/>
          <w:sz w:val="24"/>
          <w:szCs w:val="24"/>
        </w:rPr>
        <w:t xml:space="preserve">The College wants to learn from complaints to improve </w:t>
      </w:r>
      <w:r>
        <w:rPr>
          <w:rFonts w:ascii="Arial" w:eastAsia="Calibri" w:hAnsi="Arial" w:cs="Arial"/>
          <w:sz w:val="24"/>
          <w:szCs w:val="24"/>
        </w:rPr>
        <w:t xml:space="preserve">the student </w:t>
      </w:r>
      <w:r w:rsidRPr="006B4B46">
        <w:rPr>
          <w:rFonts w:ascii="Arial" w:eastAsia="Calibri" w:hAnsi="Arial" w:cs="Arial"/>
          <w:sz w:val="24"/>
          <w:szCs w:val="24"/>
        </w:rPr>
        <w:t>experience</w:t>
      </w:r>
      <w:r>
        <w:rPr>
          <w:rFonts w:ascii="Arial" w:eastAsia="Calibri" w:hAnsi="Arial" w:cs="Arial"/>
          <w:sz w:val="24"/>
          <w:szCs w:val="24"/>
        </w:rPr>
        <w:t xml:space="preserve"> in future</w:t>
      </w:r>
      <w:r w:rsidRPr="006B4B46">
        <w:rPr>
          <w:rFonts w:ascii="Arial" w:eastAsia="Calibri" w:hAnsi="Arial" w:cs="Arial"/>
          <w:sz w:val="24"/>
          <w:szCs w:val="24"/>
        </w:rPr>
        <w:t>.</w:t>
      </w:r>
      <w:r>
        <w:rPr>
          <w:rFonts w:ascii="Arial" w:eastAsia="Calibri" w:hAnsi="Arial" w:cs="Arial"/>
          <w:sz w:val="24"/>
          <w:szCs w:val="24"/>
        </w:rPr>
        <w:t xml:space="preserve">  </w:t>
      </w:r>
    </w:p>
    <w:p w14:paraId="71932010" w14:textId="77777777" w:rsidR="00D123A1" w:rsidRPr="0074633F" w:rsidRDefault="00D123A1" w:rsidP="00D123A1">
      <w:pPr>
        <w:spacing w:after="0" w:line="259" w:lineRule="auto"/>
        <w:contextualSpacing/>
        <w:jc w:val="both"/>
        <w:rPr>
          <w:rFonts w:ascii="Arial" w:eastAsia="Calibri" w:hAnsi="Arial" w:cs="Arial"/>
          <w:sz w:val="10"/>
          <w:szCs w:val="24"/>
        </w:rPr>
      </w:pPr>
    </w:p>
    <w:p w14:paraId="3441FEF9" w14:textId="77777777" w:rsidR="00D123A1" w:rsidRDefault="00D123A1" w:rsidP="00D123A1">
      <w:pPr>
        <w:spacing w:after="0" w:line="259" w:lineRule="auto"/>
        <w:contextualSpacing/>
        <w:jc w:val="both"/>
        <w:rPr>
          <w:rFonts w:ascii="Arial" w:eastAsia="Calibri" w:hAnsi="Arial" w:cs="Arial"/>
          <w:sz w:val="24"/>
          <w:szCs w:val="24"/>
        </w:rPr>
      </w:pPr>
      <w:r>
        <w:rPr>
          <w:rFonts w:ascii="Arial" w:eastAsia="Calibri" w:hAnsi="Arial" w:cs="Arial"/>
          <w:sz w:val="24"/>
          <w:szCs w:val="24"/>
        </w:rPr>
        <w:t>Through</w:t>
      </w:r>
      <w:r w:rsidRPr="00266454">
        <w:rPr>
          <w:rFonts w:ascii="Arial" w:eastAsia="Calibri" w:hAnsi="Arial" w:cs="Arial"/>
          <w:sz w:val="24"/>
          <w:szCs w:val="24"/>
        </w:rPr>
        <w:t xml:space="preserve"> this procedure, the College commits to:</w:t>
      </w:r>
    </w:p>
    <w:p w14:paraId="62DF655B" w14:textId="77777777" w:rsidR="00D123A1" w:rsidRPr="000C6FB5" w:rsidRDefault="00D123A1" w:rsidP="00D123A1">
      <w:pPr>
        <w:pStyle w:val="ListParagraph"/>
        <w:numPr>
          <w:ilvl w:val="0"/>
          <w:numId w:val="25"/>
        </w:numPr>
        <w:spacing w:after="0" w:line="259" w:lineRule="auto"/>
        <w:jc w:val="both"/>
        <w:rPr>
          <w:rFonts w:ascii="Arial" w:eastAsia="Calibri" w:hAnsi="Arial" w:cs="Arial"/>
          <w:sz w:val="24"/>
          <w:szCs w:val="24"/>
        </w:rPr>
      </w:pPr>
      <w:r>
        <w:rPr>
          <w:rFonts w:ascii="Arial" w:eastAsia="Calibri" w:hAnsi="Arial" w:cs="Arial"/>
          <w:sz w:val="24"/>
          <w:szCs w:val="24"/>
        </w:rPr>
        <w:t>Taking</w:t>
      </w:r>
      <w:r w:rsidRPr="000C6FB5">
        <w:rPr>
          <w:rFonts w:ascii="Arial" w:eastAsia="Calibri" w:hAnsi="Arial" w:cs="Arial"/>
          <w:sz w:val="24"/>
          <w:szCs w:val="24"/>
        </w:rPr>
        <w:t xml:space="preserve"> all complaints seriously  </w:t>
      </w:r>
    </w:p>
    <w:p w14:paraId="2F40382A" w14:textId="77777777" w:rsidR="00D123A1" w:rsidRPr="000C6FB5" w:rsidRDefault="00D123A1" w:rsidP="00D123A1">
      <w:pPr>
        <w:pStyle w:val="ListParagraph"/>
        <w:numPr>
          <w:ilvl w:val="0"/>
          <w:numId w:val="25"/>
        </w:numPr>
        <w:spacing w:after="0" w:line="259" w:lineRule="auto"/>
        <w:jc w:val="both"/>
        <w:rPr>
          <w:rFonts w:ascii="Arial" w:eastAsia="Calibri" w:hAnsi="Arial" w:cs="Arial"/>
          <w:sz w:val="24"/>
          <w:szCs w:val="24"/>
        </w:rPr>
      </w:pPr>
      <w:r w:rsidRPr="000C6FB5">
        <w:rPr>
          <w:rFonts w:ascii="Arial" w:eastAsia="Calibri" w:hAnsi="Arial" w:cs="Arial"/>
          <w:sz w:val="24"/>
          <w:szCs w:val="24"/>
        </w:rPr>
        <w:t>Responding to complaints in a timely manner</w:t>
      </w:r>
      <w:r>
        <w:rPr>
          <w:rFonts w:ascii="Arial" w:eastAsia="Calibri" w:hAnsi="Arial" w:cs="Arial"/>
          <w:sz w:val="24"/>
          <w:szCs w:val="24"/>
        </w:rPr>
        <w:t xml:space="preserve"> and updating the complainant</w:t>
      </w:r>
      <w:r w:rsidRPr="000C6FB5">
        <w:rPr>
          <w:rFonts w:ascii="Arial" w:eastAsia="Calibri" w:hAnsi="Arial" w:cs="Arial"/>
          <w:sz w:val="24"/>
          <w:szCs w:val="24"/>
        </w:rPr>
        <w:t xml:space="preserve"> on any unforeseen delays </w:t>
      </w:r>
    </w:p>
    <w:p w14:paraId="4DB77082" w14:textId="77777777" w:rsidR="00D123A1" w:rsidRPr="000C6FB5" w:rsidRDefault="00D123A1" w:rsidP="00D123A1">
      <w:pPr>
        <w:pStyle w:val="ListParagraph"/>
        <w:numPr>
          <w:ilvl w:val="0"/>
          <w:numId w:val="25"/>
        </w:numPr>
        <w:spacing w:after="0" w:line="259" w:lineRule="auto"/>
        <w:jc w:val="both"/>
        <w:rPr>
          <w:rFonts w:ascii="Arial" w:eastAsia="Calibri" w:hAnsi="Arial" w:cs="Arial"/>
          <w:sz w:val="24"/>
          <w:szCs w:val="24"/>
        </w:rPr>
      </w:pPr>
      <w:r w:rsidRPr="000C6FB5">
        <w:rPr>
          <w:rFonts w:ascii="Arial" w:eastAsia="Calibri" w:hAnsi="Arial" w:cs="Arial"/>
          <w:sz w:val="24"/>
          <w:szCs w:val="24"/>
        </w:rPr>
        <w:t xml:space="preserve">Handling complaints </w:t>
      </w:r>
      <w:r>
        <w:rPr>
          <w:rFonts w:ascii="Arial" w:eastAsia="Calibri" w:hAnsi="Arial" w:cs="Arial"/>
          <w:sz w:val="24"/>
          <w:szCs w:val="24"/>
        </w:rPr>
        <w:t>confidentially</w:t>
      </w:r>
      <w:r w:rsidRPr="000C6FB5">
        <w:rPr>
          <w:rFonts w:ascii="Arial" w:eastAsia="Calibri" w:hAnsi="Arial" w:cs="Arial"/>
          <w:sz w:val="24"/>
          <w:szCs w:val="24"/>
        </w:rPr>
        <w:t xml:space="preserve"> and only disclosing information as necessary to progress the complaint</w:t>
      </w:r>
    </w:p>
    <w:p w14:paraId="11640F7C" w14:textId="77777777" w:rsidR="00D123A1" w:rsidRPr="000C6FB5" w:rsidRDefault="00D123A1" w:rsidP="00D123A1">
      <w:pPr>
        <w:pStyle w:val="ListParagraph"/>
        <w:numPr>
          <w:ilvl w:val="0"/>
          <w:numId w:val="25"/>
        </w:numPr>
        <w:spacing w:after="0" w:line="259" w:lineRule="auto"/>
        <w:jc w:val="both"/>
        <w:rPr>
          <w:rFonts w:ascii="Arial" w:eastAsia="Calibri" w:hAnsi="Arial" w:cs="Arial"/>
          <w:sz w:val="24"/>
          <w:szCs w:val="24"/>
        </w:rPr>
      </w:pPr>
      <w:r w:rsidRPr="000C6FB5">
        <w:rPr>
          <w:rFonts w:ascii="Arial" w:eastAsia="Calibri" w:hAnsi="Arial" w:cs="Arial"/>
          <w:sz w:val="24"/>
          <w:szCs w:val="24"/>
        </w:rPr>
        <w:t>Providing</w:t>
      </w:r>
      <w:r>
        <w:rPr>
          <w:rFonts w:ascii="Arial" w:eastAsia="Calibri" w:hAnsi="Arial" w:cs="Arial"/>
          <w:sz w:val="24"/>
          <w:szCs w:val="24"/>
        </w:rPr>
        <w:t xml:space="preserve"> responses</w:t>
      </w:r>
      <w:r w:rsidRPr="000C6FB5">
        <w:rPr>
          <w:rFonts w:ascii="Arial" w:eastAsia="Calibri" w:hAnsi="Arial" w:cs="Arial"/>
          <w:sz w:val="24"/>
          <w:szCs w:val="24"/>
        </w:rPr>
        <w:t xml:space="preserve"> to all aspects of the complaint </w:t>
      </w:r>
    </w:p>
    <w:p w14:paraId="46B2BCDF" w14:textId="77777777" w:rsidR="00D123A1" w:rsidRPr="000268D8" w:rsidRDefault="00D123A1" w:rsidP="00D123A1">
      <w:pPr>
        <w:spacing w:after="0" w:line="259" w:lineRule="auto"/>
        <w:ind w:left="360"/>
        <w:contextualSpacing/>
        <w:jc w:val="both"/>
        <w:rPr>
          <w:rFonts w:ascii="Arial" w:eastAsia="Calibri" w:hAnsi="Arial" w:cs="Arial"/>
          <w:b/>
          <w:sz w:val="14"/>
          <w:szCs w:val="24"/>
          <w:u w:val="single"/>
        </w:rPr>
      </w:pPr>
    </w:p>
    <w:p w14:paraId="52049306" w14:textId="77777777" w:rsidR="00D123A1" w:rsidRPr="00266454" w:rsidRDefault="00D123A1" w:rsidP="00D123A1">
      <w:pPr>
        <w:spacing w:after="0" w:line="259" w:lineRule="auto"/>
        <w:contextualSpacing/>
        <w:jc w:val="both"/>
        <w:rPr>
          <w:rFonts w:ascii="Arial" w:eastAsia="Calibri" w:hAnsi="Arial" w:cs="Arial"/>
          <w:sz w:val="24"/>
          <w:szCs w:val="24"/>
        </w:rPr>
      </w:pPr>
      <w:r w:rsidRPr="00266454">
        <w:rPr>
          <w:rFonts w:ascii="Arial" w:eastAsia="Calibri" w:hAnsi="Arial" w:cs="Arial"/>
          <w:sz w:val="24"/>
          <w:szCs w:val="24"/>
        </w:rPr>
        <w:t>This procedure provides guidance on the acceptable grounds for a complaint, the difference between raising a concern and making a complaint and how to complain. It also provides details of how your complaint will be dealt with.</w:t>
      </w:r>
    </w:p>
    <w:p w14:paraId="1489291F" w14:textId="77777777" w:rsidR="00D123A1" w:rsidRPr="000268D8" w:rsidRDefault="00D123A1" w:rsidP="00D123A1">
      <w:pPr>
        <w:spacing w:after="0" w:line="259" w:lineRule="auto"/>
        <w:ind w:left="360"/>
        <w:contextualSpacing/>
        <w:jc w:val="both"/>
        <w:rPr>
          <w:rFonts w:ascii="Arial" w:eastAsia="Calibri" w:hAnsi="Arial" w:cs="Arial"/>
          <w:color w:val="00B0F0"/>
          <w:sz w:val="16"/>
          <w:szCs w:val="24"/>
        </w:rPr>
      </w:pPr>
    </w:p>
    <w:p w14:paraId="6CFB38DD" w14:textId="77777777" w:rsidR="00D123A1" w:rsidRDefault="00D123A1" w:rsidP="00D123A1">
      <w:pPr>
        <w:spacing w:after="0" w:line="259" w:lineRule="auto"/>
        <w:jc w:val="both"/>
        <w:rPr>
          <w:rFonts w:ascii="Arial" w:hAnsi="Arial" w:cs="Arial"/>
          <w:sz w:val="24"/>
          <w:szCs w:val="24"/>
        </w:rPr>
      </w:pPr>
      <w:r w:rsidRPr="000467CA">
        <w:rPr>
          <w:rFonts w:ascii="Arial" w:eastAsia="Calibri" w:hAnsi="Arial" w:cs="Arial"/>
          <w:sz w:val="24"/>
          <w:szCs w:val="24"/>
        </w:rPr>
        <w:t>Please read the procedure carefully befo</w:t>
      </w:r>
      <w:r>
        <w:rPr>
          <w:rFonts w:ascii="Arial" w:eastAsia="Calibri" w:hAnsi="Arial" w:cs="Arial"/>
          <w:sz w:val="24"/>
          <w:szCs w:val="24"/>
        </w:rPr>
        <w:t>re making a complaint.  Y</w:t>
      </w:r>
      <w:r w:rsidRPr="000467CA">
        <w:rPr>
          <w:rFonts w:ascii="Arial" w:eastAsia="Calibri" w:hAnsi="Arial" w:cs="Arial"/>
          <w:sz w:val="24"/>
          <w:szCs w:val="24"/>
        </w:rPr>
        <w:t xml:space="preserve">ou may </w:t>
      </w:r>
      <w:r>
        <w:rPr>
          <w:rFonts w:ascii="Arial" w:eastAsia="Calibri" w:hAnsi="Arial" w:cs="Arial"/>
          <w:sz w:val="24"/>
          <w:szCs w:val="24"/>
        </w:rPr>
        <w:t>wish to seek further guidance</w:t>
      </w:r>
      <w:r w:rsidRPr="000467CA">
        <w:rPr>
          <w:rFonts w:ascii="Arial" w:eastAsia="Calibri" w:hAnsi="Arial" w:cs="Arial"/>
          <w:sz w:val="24"/>
          <w:szCs w:val="24"/>
        </w:rPr>
        <w:t xml:space="preserve"> from your Personal Tutor, Course Tutor or Head of School.  </w:t>
      </w:r>
      <w:r w:rsidRPr="000467CA">
        <w:rPr>
          <w:rFonts w:ascii="Arial" w:hAnsi="Arial" w:cs="Arial"/>
          <w:sz w:val="24"/>
          <w:szCs w:val="24"/>
        </w:rPr>
        <w:t>If you are an Employer, you may seek further guidance from your Assessor, or a member of the Commercial and Business Development Team.</w:t>
      </w:r>
      <w:r>
        <w:rPr>
          <w:rFonts w:ascii="Arial" w:hAnsi="Arial" w:cs="Arial"/>
          <w:sz w:val="24"/>
          <w:szCs w:val="24"/>
        </w:rPr>
        <w:t xml:space="preserve">  </w:t>
      </w:r>
    </w:p>
    <w:p w14:paraId="7CC175BC" w14:textId="77777777" w:rsidR="00D123A1" w:rsidRPr="0083521B" w:rsidRDefault="00D123A1" w:rsidP="00D123A1">
      <w:pPr>
        <w:spacing w:after="0" w:line="259" w:lineRule="auto"/>
        <w:jc w:val="both"/>
        <w:rPr>
          <w:rFonts w:ascii="Arial" w:hAnsi="Arial" w:cs="Arial"/>
          <w:sz w:val="18"/>
          <w:szCs w:val="24"/>
        </w:rPr>
      </w:pPr>
    </w:p>
    <w:p w14:paraId="24CEAC74" w14:textId="77777777" w:rsidR="00D123A1" w:rsidRDefault="00D123A1" w:rsidP="00D123A1">
      <w:pPr>
        <w:spacing w:after="0" w:line="259" w:lineRule="auto"/>
        <w:contextualSpacing/>
        <w:jc w:val="both"/>
        <w:rPr>
          <w:rFonts w:ascii="Arial" w:eastAsia="Calibri" w:hAnsi="Arial" w:cs="Arial"/>
          <w:sz w:val="24"/>
          <w:szCs w:val="24"/>
        </w:rPr>
      </w:pPr>
      <w:r w:rsidRPr="004815A0">
        <w:rPr>
          <w:rFonts w:ascii="Arial" w:eastAsia="Times New Roman" w:hAnsi="Arial" w:cs="Arial"/>
          <w:sz w:val="24"/>
          <w:szCs w:val="24"/>
          <w:lang w:eastAsia="en-GB"/>
        </w:rPr>
        <w:t xml:space="preserve">Blackburn College is committed to preserving the privacy </w:t>
      </w:r>
      <w:r>
        <w:rPr>
          <w:rFonts w:ascii="Arial" w:eastAsia="Times New Roman" w:hAnsi="Arial" w:cs="Arial"/>
          <w:sz w:val="24"/>
          <w:szCs w:val="24"/>
          <w:lang w:eastAsia="en-GB"/>
        </w:rPr>
        <w:t>of its’ students and to comply</w:t>
      </w:r>
      <w:r w:rsidRPr="004815A0">
        <w:rPr>
          <w:rFonts w:ascii="Arial" w:eastAsia="Times New Roman" w:hAnsi="Arial" w:cs="Arial"/>
          <w:sz w:val="24"/>
          <w:szCs w:val="24"/>
          <w:lang w:eastAsia="en-GB"/>
        </w:rPr>
        <w:t xml:space="preserve"> with the General Data Protection Regulations </w:t>
      </w:r>
      <w:r>
        <w:rPr>
          <w:rFonts w:ascii="Arial" w:eastAsia="Times New Roman" w:hAnsi="Arial" w:cs="Arial"/>
          <w:sz w:val="24"/>
          <w:szCs w:val="24"/>
          <w:lang w:eastAsia="en-GB"/>
        </w:rPr>
        <w:t>(</w:t>
      </w:r>
      <w:r w:rsidRPr="004815A0">
        <w:rPr>
          <w:rFonts w:ascii="Arial" w:eastAsia="Times New Roman" w:hAnsi="Arial" w:cs="Arial"/>
          <w:sz w:val="24"/>
          <w:szCs w:val="24"/>
          <w:lang w:eastAsia="en-GB"/>
        </w:rPr>
        <w:t>2018</w:t>
      </w:r>
      <w:r>
        <w:rPr>
          <w:rFonts w:ascii="Arial" w:eastAsia="Times New Roman" w:hAnsi="Arial" w:cs="Arial"/>
          <w:sz w:val="24"/>
          <w:szCs w:val="24"/>
          <w:lang w:eastAsia="en-GB"/>
        </w:rPr>
        <w:t>)</w:t>
      </w:r>
      <w:r w:rsidRPr="004815A0">
        <w:rPr>
          <w:rFonts w:ascii="Arial" w:eastAsia="Times New Roman" w:hAnsi="Arial" w:cs="Arial"/>
          <w:sz w:val="24"/>
          <w:szCs w:val="24"/>
          <w:lang w:eastAsia="en-GB"/>
        </w:rPr>
        <w:t xml:space="preserve">. To achieve this commitment, information about our students will </w:t>
      </w:r>
      <w:r w:rsidRPr="004815A0">
        <w:rPr>
          <w:rFonts w:ascii="Arial" w:eastAsia="Times New Roman" w:hAnsi="Arial" w:cs="Arial"/>
          <w:sz w:val="24"/>
          <w:szCs w:val="24"/>
          <w:lang w:eastAsia="en-GB"/>
        </w:rPr>
        <w:lastRenderedPageBreak/>
        <w:t>be collected and used fairly, stored safely and not unlawfully disclosed to any other person.</w:t>
      </w:r>
      <w:r>
        <w:rPr>
          <w:rFonts w:ascii="Arial" w:eastAsia="Times New Roman" w:hAnsi="Arial" w:cs="Arial"/>
          <w:sz w:val="24"/>
          <w:szCs w:val="24"/>
          <w:lang w:eastAsia="en-GB"/>
        </w:rPr>
        <w:t xml:space="preserve">  </w:t>
      </w:r>
      <w:r w:rsidRPr="004815A0">
        <w:rPr>
          <w:rFonts w:ascii="Arial" w:eastAsia="Calibri" w:hAnsi="Arial" w:cs="Arial"/>
          <w:sz w:val="24"/>
          <w:szCs w:val="24"/>
        </w:rPr>
        <w:t>We guarantee that students making a complaint will be treated fairly, with dignity and respect and will receive support if required.  The only time information about your complaint will be shared other than to progress the complaint is if there are safeguarding concerns.</w:t>
      </w:r>
    </w:p>
    <w:p w14:paraId="27BA9B0F" w14:textId="77777777" w:rsidR="00D123A1" w:rsidRDefault="00D123A1" w:rsidP="00D123A1">
      <w:pPr>
        <w:spacing w:after="0" w:line="259" w:lineRule="auto"/>
        <w:contextualSpacing/>
        <w:jc w:val="both"/>
        <w:rPr>
          <w:rFonts w:ascii="Arial" w:eastAsia="Calibri" w:hAnsi="Arial" w:cs="Arial"/>
          <w:sz w:val="24"/>
          <w:szCs w:val="24"/>
        </w:rPr>
      </w:pPr>
    </w:p>
    <w:p w14:paraId="3CDB5BC7" w14:textId="77777777" w:rsidR="00D123A1" w:rsidRDefault="00D123A1" w:rsidP="00D123A1">
      <w:pPr>
        <w:spacing w:after="0" w:line="259" w:lineRule="auto"/>
        <w:contextualSpacing/>
        <w:jc w:val="both"/>
        <w:rPr>
          <w:rFonts w:ascii="Arial" w:eastAsia="Calibri" w:hAnsi="Arial" w:cs="Arial"/>
          <w:sz w:val="24"/>
          <w:szCs w:val="24"/>
        </w:rPr>
      </w:pPr>
      <w:r>
        <w:rPr>
          <w:rFonts w:ascii="Arial" w:eastAsia="Calibri" w:hAnsi="Arial" w:cs="Arial"/>
          <w:sz w:val="24"/>
          <w:szCs w:val="24"/>
        </w:rPr>
        <w:t>At any time, y</w:t>
      </w:r>
      <w:r w:rsidRPr="00266454">
        <w:rPr>
          <w:rFonts w:ascii="Arial" w:eastAsia="Calibri" w:hAnsi="Arial" w:cs="Arial"/>
          <w:sz w:val="24"/>
          <w:szCs w:val="24"/>
        </w:rPr>
        <w:t>ou can</w:t>
      </w:r>
      <w:r>
        <w:rPr>
          <w:rFonts w:ascii="Arial" w:eastAsia="Calibri" w:hAnsi="Arial" w:cs="Arial"/>
          <w:sz w:val="24"/>
          <w:szCs w:val="24"/>
        </w:rPr>
        <w:t xml:space="preserve"> </w:t>
      </w:r>
      <w:r w:rsidRPr="00266454">
        <w:rPr>
          <w:rFonts w:ascii="Arial" w:eastAsia="Calibri" w:hAnsi="Arial" w:cs="Arial"/>
          <w:sz w:val="24"/>
          <w:szCs w:val="24"/>
        </w:rPr>
        <w:t xml:space="preserve">contact </w:t>
      </w:r>
      <w:hyperlink r:id="rId13" w:history="1">
        <w:r w:rsidRPr="001367B2">
          <w:rPr>
            <w:rStyle w:val="Hyperlink"/>
            <w:rFonts w:ascii="Arial" w:eastAsia="Calibri" w:hAnsi="Arial" w:cs="Arial"/>
            <w:sz w:val="24"/>
            <w:szCs w:val="24"/>
          </w:rPr>
          <w:t>Complaints@blackburn.ac.uk</w:t>
        </w:r>
      </w:hyperlink>
      <w:r w:rsidRPr="00266454">
        <w:rPr>
          <w:rFonts w:ascii="Arial" w:eastAsia="Calibri" w:hAnsi="Arial" w:cs="Arial"/>
          <w:sz w:val="24"/>
          <w:szCs w:val="24"/>
        </w:rPr>
        <w:t xml:space="preserve"> for further details and clarity </w:t>
      </w:r>
      <w:r>
        <w:rPr>
          <w:rFonts w:ascii="Arial" w:eastAsia="Calibri" w:hAnsi="Arial" w:cs="Arial"/>
          <w:sz w:val="24"/>
          <w:szCs w:val="24"/>
        </w:rPr>
        <w:t>around</w:t>
      </w:r>
      <w:r w:rsidRPr="00266454">
        <w:rPr>
          <w:rFonts w:ascii="Arial" w:eastAsia="Calibri" w:hAnsi="Arial" w:cs="Arial"/>
          <w:sz w:val="24"/>
          <w:szCs w:val="24"/>
        </w:rPr>
        <w:t xml:space="preserve"> the complaints procedure</w:t>
      </w:r>
      <w:r>
        <w:rPr>
          <w:rFonts w:ascii="Arial" w:eastAsia="Calibri" w:hAnsi="Arial" w:cs="Arial"/>
          <w:sz w:val="24"/>
          <w:szCs w:val="24"/>
        </w:rPr>
        <w:t xml:space="preserve"> and its contents or seek advice on any queries and questions you may have.</w:t>
      </w:r>
    </w:p>
    <w:p w14:paraId="465CA627" w14:textId="77777777" w:rsidR="00D123A1" w:rsidRPr="004F7705" w:rsidRDefault="00D123A1" w:rsidP="00D123A1">
      <w:pPr>
        <w:spacing w:after="0" w:line="259" w:lineRule="auto"/>
        <w:jc w:val="both"/>
        <w:rPr>
          <w:rFonts w:ascii="Arial" w:eastAsia="Calibri" w:hAnsi="Arial" w:cs="Arial"/>
          <w:b/>
          <w:sz w:val="24"/>
          <w:szCs w:val="24"/>
          <w:u w:val="single"/>
        </w:rPr>
      </w:pPr>
    </w:p>
    <w:p w14:paraId="6B5EFD3B" w14:textId="77777777" w:rsidR="00D123A1" w:rsidRPr="00266454" w:rsidRDefault="00D123A1" w:rsidP="00D123A1">
      <w:pPr>
        <w:pStyle w:val="ListParagraph"/>
        <w:numPr>
          <w:ilvl w:val="0"/>
          <w:numId w:val="5"/>
        </w:numPr>
        <w:spacing w:after="0" w:line="259" w:lineRule="auto"/>
        <w:jc w:val="both"/>
        <w:rPr>
          <w:rFonts w:ascii="Arial" w:eastAsia="Calibri" w:hAnsi="Arial" w:cs="Arial"/>
          <w:b/>
          <w:sz w:val="24"/>
          <w:szCs w:val="24"/>
          <w:u w:val="single"/>
        </w:rPr>
      </w:pPr>
      <w:r w:rsidRPr="00266454">
        <w:rPr>
          <w:rFonts w:ascii="Arial" w:eastAsia="Calibri" w:hAnsi="Arial" w:cs="Arial"/>
          <w:b/>
          <w:sz w:val="24"/>
          <w:szCs w:val="24"/>
          <w:u w:val="single"/>
        </w:rPr>
        <w:t>The Complaints Procedure</w:t>
      </w:r>
    </w:p>
    <w:p w14:paraId="3F6295A6" w14:textId="77777777" w:rsidR="009F7B02" w:rsidRDefault="009F7B02" w:rsidP="00D123A1">
      <w:pPr>
        <w:spacing w:after="0" w:line="259" w:lineRule="auto"/>
        <w:jc w:val="both"/>
        <w:rPr>
          <w:rFonts w:ascii="Arial" w:eastAsia="Calibri" w:hAnsi="Arial" w:cs="Arial"/>
          <w:b/>
          <w:sz w:val="24"/>
          <w:szCs w:val="24"/>
        </w:rPr>
      </w:pPr>
    </w:p>
    <w:p w14:paraId="61BDBA90" w14:textId="1B9D98BD" w:rsidR="00D123A1" w:rsidRPr="00266454" w:rsidRDefault="00D123A1" w:rsidP="00D123A1">
      <w:pPr>
        <w:spacing w:after="0" w:line="259" w:lineRule="auto"/>
        <w:jc w:val="both"/>
        <w:rPr>
          <w:rFonts w:ascii="Arial" w:eastAsia="Calibri" w:hAnsi="Arial" w:cs="Arial"/>
          <w:b/>
          <w:sz w:val="24"/>
          <w:szCs w:val="24"/>
        </w:rPr>
      </w:pPr>
      <w:r w:rsidRPr="00266454">
        <w:rPr>
          <w:rFonts w:ascii="Arial" w:eastAsia="Calibri" w:hAnsi="Arial" w:cs="Arial"/>
          <w:b/>
          <w:sz w:val="24"/>
          <w:szCs w:val="24"/>
        </w:rPr>
        <w:t>What is a Complaint</w:t>
      </w:r>
      <w:r>
        <w:rPr>
          <w:rFonts w:ascii="Arial" w:eastAsia="Calibri" w:hAnsi="Arial" w:cs="Arial"/>
          <w:b/>
          <w:sz w:val="24"/>
          <w:szCs w:val="24"/>
        </w:rPr>
        <w:t xml:space="preserve"> and a Concern</w:t>
      </w:r>
      <w:r w:rsidRPr="00266454">
        <w:rPr>
          <w:rFonts w:ascii="Arial" w:eastAsia="Calibri" w:hAnsi="Arial" w:cs="Arial"/>
          <w:b/>
          <w:sz w:val="24"/>
          <w:szCs w:val="24"/>
        </w:rPr>
        <w:t>?</w:t>
      </w:r>
    </w:p>
    <w:p w14:paraId="46AB1402" w14:textId="73E062D1" w:rsidR="00D123A1" w:rsidRDefault="00D123A1" w:rsidP="00D123A1">
      <w:pPr>
        <w:spacing w:after="0" w:line="259" w:lineRule="auto"/>
        <w:jc w:val="both"/>
        <w:rPr>
          <w:rFonts w:ascii="Arial" w:eastAsia="Calibri" w:hAnsi="Arial" w:cs="Arial"/>
          <w:sz w:val="24"/>
          <w:szCs w:val="24"/>
        </w:rPr>
      </w:pPr>
      <w:r w:rsidRPr="00266454">
        <w:rPr>
          <w:rFonts w:ascii="Arial" w:eastAsia="Calibri" w:hAnsi="Arial" w:cs="Arial"/>
          <w:sz w:val="24"/>
          <w:szCs w:val="24"/>
        </w:rPr>
        <w:t>The College defines a complaint as a statement of dissatisfaction by one or more students about an unacceptable action or occurrence for wh</w:t>
      </w:r>
      <w:r>
        <w:rPr>
          <w:rFonts w:ascii="Arial" w:eastAsia="Calibri" w:hAnsi="Arial" w:cs="Arial"/>
          <w:sz w:val="24"/>
          <w:szCs w:val="24"/>
        </w:rPr>
        <w:t>ich the College is responsible.  A</w:t>
      </w:r>
      <w:r w:rsidRPr="00266454">
        <w:rPr>
          <w:rFonts w:ascii="Arial" w:eastAsia="Calibri" w:hAnsi="Arial" w:cs="Arial"/>
          <w:sz w:val="24"/>
          <w:szCs w:val="24"/>
        </w:rPr>
        <w:t xml:space="preserve"> complaint is your opportunity to tell us when something is not </w:t>
      </w:r>
      <w:r w:rsidR="0016463A" w:rsidRPr="00266454">
        <w:rPr>
          <w:rFonts w:ascii="Arial" w:eastAsia="Calibri" w:hAnsi="Arial" w:cs="Arial"/>
          <w:sz w:val="24"/>
          <w:szCs w:val="24"/>
        </w:rPr>
        <w:t>right,</w:t>
      </w:r>
      <w:r w:rsidRPr="00266454">
        <w:rPr>
          <w:rFonts w:ascii="Arial" w:eastAsia="Calibri" w:hAnsi="Arial" w:cs="Arial"/>
          <w:sz w:val="24"/>
          <w:szCs w:val="24"/>
        </w:rPr>
        <w:t xml:space="preserve"> and you feel that it is the fault of the College.  </w:t>
      </w:r>
      <w:r>
        <w:rPr>
          <w:rFonts w:ascii="Arial" w:eastAsia="Calibri" w:hAnsi="Arial" w:cs="Arial"/>
          <w:sz w:val="24"/>
          <w:szCs w:val="24"/>
        </w:rPr>
        <w:t xml:space="preserve">A concern is a worry or apprehension you may have which does not constitute as a complaint and can be expressed with your Tutor or Personal Tutor.  </w:t>
      </w:r>
    </w:p>
    <w:p w14:paraId="2C2B6792" w14:textId="77777777" w:rsidR="00D123A1" w:rsidRDefault="00D123A1" w:rsidP="00D123A1">
      <w:pPr>
        <w:spacing w:after="0" w:line="259" w:lineRule="auto"/>
        <w:jc w:val="both"/>
        <w:rPr>
          <w:rFonts w:ascii="Arial" w:eastAsia="Calibri" w:hAnsi="Arial" w:cs="Arial"/>
          <w:sz w:val="24"/>
          <w:szCs w:val="24"/>
        </w:rPr>
      </w:pPr>
    </w:p>
    <w:p w14:paraId="18311386" w14:textId="77777777" w:rsidR="00D123A1" w:rsidRDefault="00D123A1" w:rsidP="00D123A1">
      <w:pPr>
        <w:spacing w:after="0" w:line="259" w:lineRule="auto"/>
        <w:jc w:val="both"/>
        <w:rPr>
          <w:rFonts w:ascii="Arial" w:eastAsia="Calibri" w:hAnsi="Arial" w:cs="Arial"/>
          <w:sz w:val="24"/>
          <w:szCs w:val="24"/>
        </w:rPr>
      </w:pPr>
      <w:r w:rsidRPr="00266454">
        <w:rPr>
          <w:rFonts w:ascii="Arial" w:eastAsia="Calibri" w:hAnsi="Arial" w:cs="Arial"/>
          <w:sz w:val="24"/>
          <w:szCs w:val="24"/>
        </w:rPr>
        <w:t>For further clarity around what constitutes as a complaint</w:t>
      </w:r>
      <w:r>
        <w:rPr>
          <w:rFonts w:ascii="Arial" w:eastAsia="Calibri" w:hAnsi="Arial" w:cs="Arial"/>
          <w:sz w:val="24"/>
          <w:szCs w:val="24"/>
        </w:rPr>
        <w:t xml:space="preserve"> or concern, </w:t>
      </w:r>
      <w:r w:rsidRPr="00266454">
        <w:rPr>
          <w:rFonts w:ascii="Arial" w:eastAsia="Calibri" w:hAnsi="Arial" w:cs="Arial"/>
          <w:sz w:val="24"/>
          <w:szCs w:val="24"/>
        </w:rPr>
        <w:t>you can contact</w:t>
      </w:r>
      <w:r w:rsidRPr="00266454">
        <w:rPr>
          <w:rFonts w:ascii="Arial" w:eastAsia="Calibri" w:hAnsi="Arial" w:cs="Arial"/>
          <w:color w:val="00B0F0"/>
          <w:sz w:val="24"/>
          <w:szCs w:val="24"/>
        </w:rPr>
        <w:t xml:space="preserve"> </w:t>
      </w:r>
      <w:hyperlink r:id="rId14" w:history="1">
        <w:r w:rsidRPr="00D40C6B">
          <w:rPr>
            <w:rStyle w:val="Hyperlink"/>
            <w:rFonts w:ascii="Arial" w:eastAsia="Calibri" w:hAnsi="Arial" w:cs="Arial"/>
            <w:sz w:val="24"/>
            <w:szCs w:val="24"/>
          </w:rPr>
          <w:t>complaints@blackburn.ac.uk</w:t>
        </w:r>
      </w:hyperlink>
      <w:r>
        <w:rPr>
          <w:rFonts w:ascii="Arial" w:eastAsia="Calibri" w:hAnsi="Arial" w:cs="Arial"/>
          <w:sz w:val="24"/>
          <w:szCs w:val="24"/>
        </w:rPr>
        <w:t xml:space="preserve"> for </w:t>
      </w:r>
      <w:r w:rsidRPr="00266454">
        <w:rPr>
          <w:rFonts w:ascii="Arial" w:eastAsia="Calibri" w:hAnsi="Arial" w:cs="Arial"/>
          <w:sz w:val="24"/>
          <w:szCs w:val="24"/>
        </w:rPr>
        <w:t>m</w:t>
      </w:r>
      <w:r>
        <w:rPr>
          <w:rFonts w:ascii="Arial" w:eastAsia="Calibri" w:hAnsi="Arial" w:cs="Arial"/>
          <w:sz w:val="24"/>
          <w:szCs w:val="24"/>
        </w:rPr>
        <w:t xml:space="preserve">ore details.  We can advise you if you need to be directed to another team who will be able to assist with your query or if an alternative College procedure needs to be followed. </w:t>
      </w:r>
    </w:p>
    <w:p w14:paraId="2DC6BA19" w14:textId="77777777" w:rsidR="00D123A1" w:rsidRPr="000268D8" w:rsidRDefault="00D123A1" w:rsidP="00D123A1">
      <w:pPr>
        <w:spacing w:after="0" w:line="259" w:lineRule="auto"/>
        <w:jc w:val="both"/>
        <w:rPr>
          <w:rFonts w:ascii="Arial" w:eastAsia="Calibri" w:hAnsi="Arial" w:cs="Arial"/>
          <w:sz w:val="12"/>
          <w:szCs w:val="24"/>
        </w:rPr>
      </w:pPr>
    </w:p>
    <w:p w14:paraId="3BDE1052" w14:textId="77777777" w:rsidR="00D123A1" w:rsidRPr="00266454" w:rsidRDefault="00D123A1" w:rsidP="00D123A1">
      <w:pPr>
        <w:spacing w:after="0" w:line="259" w:lineRule="auto"/>
        <w:jc w:val="both"/>
        <w:rPr>
          <w:rFonts w:ascii="Arial" w:eastAsia="Calibri" w:hAnsi="Arial" w:cs="Arial"/>
          <w:sz w:val="24"/>
          <w:szCs w:val="24"/>
        </w:rPr>
      </w:pPr>
      <w:r w:rsidRPr="00266454">
        <w:rPr>
          <w:rFonts w:ascii="Arial" w:eastAsia="Calibri" w:hAnsi="Arial" w:cs="Arial"/>
          <w:b/>
          <w:sz w:val="24"/>
          <w:szCs w:val="24"/>
        </w:rPr>
        <w:t>Who can complain?</w:t>
      </w:r>
    </w:p>
    <w:p w14:paraId="5124FF51" w14:textId="77777777" w:rsidR="00D123A1" w:rsidRDefault="00D123A1" w:rsidP="00D123A1">
      <w:pPr>
        <w:spacing w:after="0" w:line="259" w:lineRule="auto"/>
        <w:jc w:val="both"/>
        <w:rPr>
          <w:rFonts w:ascii="Arial" w:eastAsia="Calibri" w:hAnsi="Arial" w:cs="Arial"/>
          <w:sz w:val="24"/>
          <w:szCs w:val="24"/>
        </w:rPr>
      </w:pPr>
      <w:r>
        <w:rPr>
          <w:rFonts w:ascii="Arial" w:eastAsia="Calibri" w:hAnsi="Arial" w:cs="Arial"/>
          <w:sz w:val="24"/>
          <w:szCs w:val="24"/>
        </w:rPr>
        <w:t>Any enrolled</w:t>
      </w:r>
      <w:r w:rsidRPr="00266454">
        <w:rPr>
          <w:rFonts w:ascii="Arial" w:eastAsia="Calibri" w:hAnsi="Arial" w:cs="Arial"/>
          <w:sz w:val="24"/>
          <w:szCs w:val="24"/>
        </w:rPr>
        <w:t xml:space="preserve"> student</w:t>
      </w:r>
      <w:r>
        <w:rPr>
          <w:rFonts w:ascii="Arial" w:eastAsia="Calibri" w:hAnsi="Arial" w:cs="Arial"/>
          <w:sz w:val="24"/>
          <w:szCs w:val="24"/>
        </w:rPr>
        <w:t xml:space="preserve"> or applicant of Blackburn College </w:t>
      </w:r>
      <w:proofErr w:type="gramStart"/>
      <w:r>
        <w:rPr>
          <w:rFonts w:ascii="Arial" w:eastAsia="Calibri" w:hAnsi="Arial" w:cs="Arial"/>
          <w:sz w:val="24"/>
          <w:szCs w:val="24"/>
        </w:rPr>
        <w:t>are</w:t>
      </w:r>
      <w:r w:rsidRPr="00266454">
        <w:rPr>
          <w:rFonts w:ascii="Arial" w:eastAsia="Calibri" w:hAnsi="Arial" w:cs="Arial"/>
          <w:sz w:val="24"/>
          <w:szCs w:val="24"/>
        </w:rPr>
        <w:t xml:space="preserve"> able to</w:t>
      </w:r>
      <w:proofErr w:type="gramEnd"/>
      <w:r w:rsidRPr="00266454">
        <w:rPr>
          <w:rFonts w:ascii="Arial" w:eastAsia="Calibri" w:hAnsi="Arial" w:cs="Arial"/>
          <w:sz w:val="24"/>
          <w:szCs w:val="24"/>
        </w:rPr>
        <w:t xml:space="preserve"> submit a c</w:t>
      </w:r>
      <w:r>
        <w:rPr>
          <w:rFonts w:ascii="Arial" w:eastAsia="Calibri" w:hAnsi="Arial" w:cs="Arial"/>
          <w:sz w:val="24"/>
          <w:szCs w:val="24"/>
        </w:rPr>
        <w:t xml:space="preserve">omplaint.  </w:t>
      </w:r>
      <w:r w:rsidRPr="004854A9">
        <w:rPr>
          <w:rFonts w:ascii="Arial" w:eastAsia="Calibri" w:hAnsi="Arial" w:cs="Arial"/>
          <w:sz w:val="24"/>
          <w:szCs w:val="24"/>
        </w:rPr>
        <w:t>Parents or carer/guardians may also make a complaint on their behalf using this procedure.</w:t>
      </w:r>
      <w:r>
        <w:rPr>
          <w:rFonts w:ascii="Arial" w:eastAsia="Calibri" w:hAnsi="Arial" w:cs="Arial"/>
          <w:sz w:val="24"/>
          <w:szCs w:val="24"/>
        </w:rPr>
        <w:t xml:space="preserve">  T</w:t>
      </w:r>
      <w:r w:rsidRPr="00266454">
        <w:rPr>
          <w:rFonts w:ascii="Arial" w:eastAsia="Calibri" w:hAnsi="Arial" w:cs="Arial"/>
          <w:sz w:val="24"/>
          <w:szCs w:val="24"/>
        </w:rPr>
        <w:t xml:space="preserve">he College is only permitted to share </w:t>
      </w:r>
      <w:r>
        <w:rPr>
          <w:rFonts w:ascii="Arial" w:eastAsia="Calibri" w:hAnsi="Arial" w:cs="Arial"/>
          <w:sz w:val="24"/>
          <w:szCs w:val="24"/>
        </w:rPr>
        <w:t>details of a complaint with a parent or carer/guardian</w:t>
      </w:r>
      <w:r w:rsidRPr="00266454">
        <w:rPr>
          <w:rFonts w:ascii="Arial" w:eastAsia="Calibri" w:hAnsi="Arial" w:cs="Arial"/>
          <w:sz w:val="24"/>
          <w:szCs w:val="24"/>
        </w:rPr>
        <w:t xml:space="preserve"> who have parental responsibility, this is for the purpose of safeguarding and promoting the student’s welfare and complying with the Data Protection Act. </w:t>
      </w:r>
    </w:p>
    <w:p w14:paraId="1363A4FD" w14:textId="77777777" w:rsidR="00D123A1" w:rsidRDefault="00D123A1" w:rsidP="00D123A1">
      <w:pPr>
        <w:spacing w:after="0" w:line="259" w:lineRule="auto"/>
        <w:jc w:val="both"/>
        <w:rPr>
          <w:rFonts w:ascii="Arial" w:eastAsia="Calibri" w:hAnsi="Arial" w:cs="Arial"/>
          <w:sz w:val="24"/>
          <w:szCs w:val="24"/>
        </w:rPr>
      </w:pPr>
    </w:p>
    <w:p w14:paraId="70BD3A3A" w14:textId="77777777" w:rsidR="00D123A1" w:rsidRDefault="00D123A1" w:rsidP="00D123A1">
      <w:pPr>
        <w:jc w:val="both"/>
        <w:rPr>
          <w:rFonts w:ascii="Arial" w:hAnsi="Arial" w:cs="Arial"/>
          <w:sz w:val="24"/>
          <w:szCs w:val="24"/>
        </w:rPr>
      </w:pPr>
      <w:r w:rsidRPr="00266454">
        <w:rPr>
          <w:rFonts w:ascii="Arial" w:hAnsi="Arial" w:cs="Arial"/>
          <w:sz w:val="24"/>
          <w:szCs w:val="24"/>
        </w:rPr>
        <w:t>Employers may make a complaint under this procedure, in respect of a student or group of students undertaking training such as Apprenticeships, or in relation to a specific engagement with the College.</w:t>
      </w:r>
      <w:r>
        <w:rPr>
          <w:rFonts w:ascii="Arial" w:hAnsi="Arial" w:cs="Arial"/>
          <w:sz w:val="24"/>
          <w:szCs w:val="24"/>
        </w:rPr>
        <w:t xml:space="preserve"> </w:t>
      </w:r>
      <w:r w:rsidRPr="00266454">
        <w:rPr>
          <w:rFonts w:ascii="Arial" w:hAnsi="Arial" w:cs="Arial"/>
          <w:sz w:val="24"/>
          <w:szCs w:val="24"/>
        </w:rPr>
        <w:t xml:space="preserve"> In addition, any sponsor of a registered student may make a complaint under this procedure. </w:t>
      </w:r>
    </w:p>
    <w:p w14:paraId="266FA561" w14:textId="77777777" w:rsidR="00D123A1" w:rsidRDefault="00D123A1" w:rsidP="00D123A1">
      <w:pPr>
        <w:spacing w:after="0" w:line="259" w:lineRule="auto"/>
        <w:jc w:val="both"/>
        <w:rPr>
          <w:rFonts w:ascii="Arial" w:eastAsia="Calibri" w:hAnsi="Arial" w:cs="Arial"/>
          <w:color w:val="00B050"/>
          <w:sz w:val="24"/>
          <w:szCs w:val="24"/>
        </w:rPr>
      </w:pPr>
      <w:r w:rsidRPr="00266454">
        <w:rPr>
          <w:rFonts w:ascii="Arial" w:eastAsia="Calibri" w:hAnsi="Arial" w:cs="Arial"/>
          <w:sz w:val="24"/>
          <w:szCs w:val="24"/>
        </w:rPr>
        <w:t xml:space="preserve">Students who are subject to breaks in training, </w:t>
      </w:r>
      <w:r>
        <w:rPr>
          <w:rFonts w:ascii="Arial" w:eastAsia="Calibri" w:hAnsi="Arial" w:cs="Arial"/>
          <w:sz w:val="24"/>
          <w:szCs w:val="24"/>
        </w:rPr>
        <w:t xml:space="preserve">who are </w:t>
      </w:r>
      <w:proofErr w:type="gramStart"/>
      <w:r w:rsidRPr="00266454">
        <w:rPr>
          <w:rFonts w:ascii="Arial" w:eastAsia="Calibri" w:hAnsi="Arial" w:cs="Arial"/>
          <w:sz w:val="24"/>
          <w:szCs w:val="24"/>
        </w:rPr>
        <w:t>temporarily suspended</w:t>
      </w:r>
      <w:proofErr w:type="gramEnd"/>
      <w:r>
        <w:rPr>
          <w:rFonts w:ascii="Arial" w:eastAsia="Calibri" w:hAnsi="Arial" w:cs="Arial"/>
          <w:sz w:val="24"/>
          <w:szCs w:val="24"/>
        </w:rPr>
        <w:t xml:space="preserve"> or have been excluded are able to </w:t>
      </w:r>
      <w:r w:rsidRPr="00266454">
        <w:rPr>
          <w:rFonts w:ascii="Arial" w:eastAsia="Calibri" w:hAnsi="Arial" w:cs="Arial"/>
          <w:sz w:val="24"/>
          <w:szCs w:val="24"/>
        </w:rPr>
        <w:t>make complaint</w:t>
      </w:r>
      <w:r>
        <w:rPr>
          <w:rFonts w:ascii="Arial" w:eastAsia="Calibri" w:hAnsi="Arial" w:cs="Arial"/>
          <w:sz w:val="24"/>
          <w:szCs w:val="24"/>
        </w:rPr>
        <w:t>s using this procedure</w:t>
      </w:r>
      <w:r w:rsidRPr="00C239CD">
        <w:rPr>
          <w:rFonts w:ascii="Arial" w:eastAsia="Calibri" w:hAnsi="Arial" w:cs="Arial"/>
          <w:sz w:val="24"/>
          <w:szCs w:val="24"/>
        </w:rPr>
        <w:t xml:space="preserve"> within a period of 1 calendar month. </w:t>
      </w:r>
      <w:r>
        <w:rPr>
          <w:rFonts w:ascii="Arial" w:eastAsia="Calibri" w:hAnsi="Arial" w:cs="Arial"/>
          <w:color w:val="00B050"/>
          <w:sz w:val="24"/>
          <w:szCs w:val="24"/>
        </w:rPr>
        <w:t xml:space="preserve"> </w:t>
      </w:r>
    </w:p>
    <w:p w14:paraId="242839B4" w14:textId="77777777" w:rsidR="00D123A1" w:rsidRDefault="00D123A1" w:rsidP="00D123A1">
      <w:pPr>
        <w:spacing w:after="0" w:line="259" w:lineRule="auto"/>
        <w:jc w:val="both"/>
        <w:rPr>
          <w:rFonts w:ascii="Arial" w:eastAsia="Calibri" w:hAnsi="Arial" w:cs="Arial"/>
          <w:color w:val="00B050"/>
          <w:sz w:val="24"/>
          <w:szCs w:val="24"/>
        </w:rPr>
      </w:pPr>
    </w:p>
    <w:p w14:paraId="363A8276" w14:textId="77777777" w:rsidR="00D123A1" w:rsidRDefault="00D123A1" w:rsidP="00D123A1">
      <w:pPr>
        <w:spacing w:after="0" w:line="259" w:lineRule="auto"/>
        <w:jc w:val="both"/>
        <w:rPr>
          <w:rFonts w:ascii="Arial" w:eastAsia="Calibri" w:hAnsi="Arial" w:cs="Arial"/>
          <w:sz w:val="24"/>
          <w:szCs w:val="24"/>
        </w:rPr>
      </w:pPr>
      <w:r>
        <w:rPr>
          <w:rFonts w:ascii="Arial" w:eastAsia="Calibri" w:hAnsi="Arial" w:cs="Arial"/>
          <w:sz w:val="24"/>
          <w:szCs w:val="24"/>
        </w:rPr>
        <w:t>S</w:t>
      </w:r>
      <w:r w:rsidRPr="00266454">
        <w:rPr>
          <w:rFonts w:ascii="Arial" w:eastAsia="Calibri" w:hAnsi="Arial" w:cs="Arial"/>
          <w:sz w:val="24"/>
          <w:szCs w:val="24"/>
        </w:rPr>
        <w:t xml:space="preserve">tudents </w:t>
      </w:r>
      <w:r>
        <w:rPr>
          <w:rFonts w:ascii="Arial" w:eastAsia="Calibri" w:hAnsi="Arial" w:cs="Arial"/>
          <w:sz w:val="24"/>
          <w:szCs w:val="24"/>
        </w:rPr>
        <w:t>who have completed or withdrawn from their studies may also make a complaint using this procedure within 1 calendar month</w:t>
      </w:r>
      <w:r w:rsidRPr="00266454">
        <w:rPr>
          <w:rFonts w:ascii="Arial" w:eastAsia="Calibri" w:hAnsi="Arial" w:cs="Arial"/>
          <w:sz w:val="24"/>
          <w:szCs w:val="24"/>
        </w:rPr>
        <w:t>.</w:t>
      </w:r>
    </w:p>
    <w:p w14:paraId="7DABBB0F" w14:textId="77777777" w:rsidR="00D123A1" w:rsidRPr="003E2C2A" w:rsidRDefault="00D123A1" w:rsidP="00D123A1">
      <w:pPr>
        <w:spacing w:after="0" w:line="259" w:lineRule="auto"/>
        <w:jc w:val="both"/>
        <w:rPr>
          <w:rFonts w:ascii="Arial" w:eastAsia="Calibri" w:hAnsi="Arial" w:cs="Arial"/>
          <w:sz w:val="24"/>
          <w:szCs w:val="24"/>
        </w:rPr>
      </w:pPr>
    </w:p>
    <w:p w14:paraId="4034389E" w14:textId="77777777" w:rsidR="00D123A1" w:rsidRPr="00E1032E" w:rsidRDefault="00D123A1" w:rsidP="00D123A1">
      <w:pPr>
        <w:spacing w:after="0" w:line="259" w:lineRule="auto"/>
        <w:jc w:val="both"/>
        <w:rPr>
          <w:rFonts w:ascii="Arial" w:hAnsi="Arial" w:cs="Arial"/>
          <w:sz w:val="24"/>
          <w:szCs w:val="24"/>
        </w:rPr>
      </w:pPr>
      <w:r w:rsidRPr="00E1032E">
        <w:rPr>
          <w:rFonts w:ascii="Arial" w:hAnsi="Arial" w:cs="Arial"/>
          <w:sz w:val="24"/>
          <w:szCs w:val="24"/>
        </w:rPr>
        <w:t>We can accept complaints from groups of students as a collective complaint.  In such instances the group should nominate a single spokesperson.  The names and email addresses of each student must be included on the complaints form.  Each student will be contacted to confirm they wish to be part of the group complaint. Any student from whom we do not receive confirmation from will be discounted from the group complaint and they will not receive a response.</w:t>
      </w:r>
      <w:r w:rsidRPr="00E1032E">
        <w:t xml:space="preserve">  </w:t>
      </w:r>
      <w:r w:rsidRPr="00E1032E">
        <w:rPr>
          <w:rFonts w:ascii="Arial" w:hAnsi="Arial" w:cs="Arial"/>
          <w:sz w:val="24"/>
          <w:szCs w:val="24"/>
        </w:rPr>
        <w:t xml:space="preserve">Please note that depending on the number of students and the complexity of the complaint, this may affect the timeframe for considering your complaint we will keep the spokesperson updated if we need a little longer than anticipated. Each of the complainants will receive the outcome either by email or as a completed Complaint Investigation Report along with information about any next steps. In case the group are not satisfied with the outcomes, the spokesperson should check if there are grounds to request a Review. </w:t>
      </w:r>
    </w:p>
    <w:p w14:paraId="2E6CDD24" w14:textId="77777777" w:rsidR="00D123A1" w:rsidRPr="00CE7B49" w:rsidRDefault="00D123A1" w:rsidP="00D123A1">
      <w:pPr>
        <w:spacing w:after="0" w:line="259" w:lineRule="auto"/>
        <w:jc w:val="both"/>
        <w:rPr>
          <w:rFonts w:ascii="Arial" w:eastAsia="Calibri" w:hAnsi="Arial" w:cs="Arial"/>
          <w:color w:val="00B050"/>
          <w:sz w:val="24"/>
          <w:szCs w:val="24"/>
        </w:rPr>
      </w:pPr>
    </w:p>
    <w:p w14:paraId="216C7C75" w14:textId="77777777" w:rsidR="00D123A1" w:rsidRDefault="00D123A1" w:rsidP="00D123A1">
      <w:pPr>
        <w:spacing w:after="0" w:line="259" w:lineRule="auto"/>
        <w:jc w:val="both"/>
        <w:rPr>
          <w:rFonts w:ascii="Arial" w:eastAsia="Calibri" w:hAnsi="Arial" w:cs="Arial"/>
          <w:sz w:val="24"/>
          <w:szCs w:val="24"/>
        </w:rPr>
      </w:pPr>
      <w:r>
        <w:rPr>
          <w:rFonts w:ascii="Arial" w:eastAsia="Calibri" w:hAnsi="Arial" w:cs="Arial"/>
          <w:sz w:val="24"/>
          <w:szCs w:val="24"/>
        </w:rPr>
        <w:lastRenderedPageBreak/>
        <w:t>A</w:t>
      </w:r>
      <w:r w:rsidRPr="00266454">
        <w:rPr>
          <w:rFonts w:ascii="Arial" w:eastAsia="Calibri" w:hAnsi="Arial" w:cs="Arial"/>
          <w:sz w:val="24"/>
          <w:szCs w:val="24"/>
        </w:rPr>
        <w:t xml:space="preserve">ll potential complainants should be aware that their complaints will be handled with </w:t>
      </w:r>
      <w:proofErr w:type="gramStart"/>
      <w:r w:rsidRPr="00266454">
        <w:rPr>
          <w:rFonts w:ascii="Arial" w:eastAsia="Calibri" w:hAnsi="Arial" w:cs="Arial"/>
          <w:sz w:val="24"/>
          <w:szCs w:val="24"/>
        </w:rPr>
        <w:t>discretion</w:t>
      </w:r>
      <w:proofErr w:type="gramEnd"/>
      <w:r w:rsidRPr="00266454">
        <w:rPr>
          <w:rFonts w:ascii="Arial" w:eastAsia="Calibri" w:hAnsi="Arial" w:cs="Arial"/>
          <w:sz w:val="24"/>
          <w:szCs w:val="24"/>
        </w:rPr>
        <w:t xml:space="preserve"> and you have the option to withdraw your complaint at any time during the investigation. We cannot guarantee to maintain a complainant’s anonymity during the complaint process as there may be times that this needs to be disclosed to key staff </w:t>
      </w:r>
      <w:proofErr w:type="gramStart"/>
      <w:r w:rsidRPr="00266454">
        <w:rPr>
          <w:rFonts w:ascii="Arial" w:eastAsia="Calibri" w:hAnsi="Arial" w:cs="Arial"/>
          <w:sz w:val="24"/>
          <w:szCs w:val="24"/>
        </w:rPr>
        <w:t>in order to</w:t>
      </w:r>
      <w:proofErr w:type="gramEnd"/>
      <w:r w:rsidRPr="00266454">
        <w:rPr>
          <w:rFonts w:ascii="Arial" w:eastAsia="Calibri" w:hAnsi="Arial" w:cs="Arial"/>
          <w:sz w:val="24"/>
          <w:szCs w:val="24"/>
        </w:rPr>
        <w:t xml:space="preserve"> access information, relevant to the complaint. </w:t>
      </w:r>
    </w:p>
    <w:p w14:paraId="59EF47D4" w14:textId="77777777" w:rsidR="00D123A1" w:rsidRDefault="00D123A1" w:rsidP="00D123A1">
      <w:pPr>
        <w:spacing w:after="0" w:line="259" w:lineRule="auto"/>
        <w:jc w:val="both"/>
        <w:rPr>
          <w:rFonts w:ascii="Arial" w:eastAsia="Calibri" w:hAnsi="Arial" w:cs="Arial"/>
          <w:b/>
          <w:sz w:val="24"/>
          <w:szCs w:val="24"/>
          <w:highlight w:val="yellow"/>
        </w:rPr>
      </w:pPr>
    </w:p>
    <w:p w14:paraId="4BA37A1D" w14:textId="77777777" w:rsidR="00D123A1" w:rsidRPr="004F7705" w:rsidRDefault="00D123A1" w:rsidP="00D123A1">
      <w:pPr>
        <w:spacing w:after="0" w:line="259" w:lineRule="auto"/>
        <w:jc w:val="both"/>
        <w:rPr>
          <w:rFonts w:ascii="Arial" w:eastAsia="Calibri" w:hAnsi="Arial" w:cs="Arial"/>
          <w:b/>
          <w:sz w:val="24"/>
          <w:szCs w:val="24"/>
        </w:rPr>
      </w:pPr>
      <w:r w:rsidRPr="004F7705">
        <w:rPr>
          <w:rFonts w:ascii="Arial" w:eastAsia="Calibri" w:hAnsi="Arial" w:cs="Arial"/>
          <w:b/>
          <w:sz w:val="24"/>
          <w:szCs w:val="24"/>
        </w:rPr>
        <w:t>Appeals</w:t>
      </w:r>
    </w:p>
    <w:p w14:paraId="6C9B9698" w14:textId="30ADD42A" w:rsidR="00423F54" w:rsidRDefault="00E16B04" w:rsidP="00423F54">
      <w:pPr>
        <w:spacing w:after="0" w:line="259" w:lineRule="auto"/>
        <w:jc w:val="both"/>
        <w:rPr>
          <w:rFonts w:ascii="Arial" w:eastAsia="Calibri" w:hAnsi="Arial" w:cs="Arial"/>
          <w:sz w:val="24"/>
          <w:szCs w:val="24"/>
        </w:rPr>
      </w:pPr>
      <w:r>
        <w:rPr>
          <w:rFonts w:ascii="Arial" w:eastAsia="Calibri" w:hAnsi="Arial" w:cs="Arial"/>
          <w:sz w:val="24"/>
          <w:szCs w:val="24"/>
        </w:rPr>
        <w:t xml:space="preserve">For </w:t>
      </w:r>
      <w:r w:rsidR="00423F54">
        <w:rPr>
          <w:rFonts w:ascii="Arial" w:eastAsia="Calibri" w:hAnsi="Arial" w:cs="Arial"/>
          <w:sz w:val="24"/>
          <w:szCs w:val="24"/>
        </w:rPr>
        <w:t>Higher Education courses at the</w:t>
      </w:r>
      <w:r w:rsidR="00D123A1" w:rsidRPr="004F7705">
        <w:rPr>
          <w:rFonts w:ascii="Arial" w:eastAsia="Calibri" w:hAnsi="Arial" w:cs="Arial"/>
          <w:sz w:val="24"/>
          <w:szCs w:val="24"/>
        </w:rPr>
        <w:t xml:space="preserve"> U</w:t>
      </w:r>
      <w:r w:rsidR="00423F54">
        <w:rPr>
          <w:rFonts w:ascii="Arial" w:eastAsia="Calibri" w:hAnsi="Arial" w:cs="Arial"/>
          <w:sz w:val="24"/>
          <w:szCs w:val="24"/>
        </w:rPr>
        <w:t>niversity Centre</w:t>
      </w:r>
      <w:r>
        <w:rPr>
          <w:rFonts w:ascii="Arial" w:eastAsia="Calibri" w:hAnsi="Arial" w:cs="Arial"/>
          <w:sz w:val="24"/>
          <w:szCs w:val="24"/>
        </w:rPr>
        <w:t>,</w:t>
      </w:r>
      <w:r w:rsidR="00D123A1" w:rsidRPr="004F7705">
        <w:rPr>
          <w:rFonts w:ascii="Arial" w:eastAsia="Calibri" w:hAnsi="Arial" w:cs="Arial"/>
          <w:sz w:val="24"/>
          <w:szCs w:val="24"/>
        </w:rPr>
        <w:t xml:space="preserve"> HE Appeals are </w:t>
      </w:r>
      <w:r w:rsidR="00726BA9">
        <w:rPr>
          <w:rFonts w:ascii="Arial" w:eastAsia="Calibri" w:hAnsi="Arial" w:cs="Arial"/>
          <w:sz w:val="24"/>
          <w:szCs w:val="24"/>
        </w:rPr>
        <w:t>conducted following the</w:t>
      </w:r>
      <w:r w:rsidR="00D123A1" w:rsidRPr="004F7705">
        <w:rPr>
          <w:rFonts w:ascii="Arial" w:eastAsia="Calibri" w:hAnsi="Arial" w:cs="Arial"/>
          <w:sz w:val="24"/>
          <w:szCs w:val="24"/>
        </w:rPr>
        <w:t xml:space="preserve"> Academic Regulations</w:t>
      </w:r>
      <w:r>
        <w:rPr>
          <w:rFonts w:ascii="Arial" w:eastAsia="Calibri" w:hAnsi="Arial" w:cs="Arial"/>
          <w:sz w:val="24"/>
          <w:szCs w:val="24"/>
        </w:rPr>
        <w:t xml:space="preserve"> </w:t>
      </w:r>
      <w:r w:rsidR="00726BA9">
        <w:rPr>
          <w:rFonts w:ascii="Arial" w:eastAsia="Calibri" w:hAnsi="Arial" w:cs="Arial"/>
          <w:sz w:val="24"/>
          <w:szCs w:val="24"/>
        </w:rPr>
        <w:t xml:space="preserve">and in line with the regulations set by </w:t>
      </w:r>
      <w:r w:rsidR="00B26F61">
        <w:rPr>
          <w:rFonts w:ascii="Arial" w:eastAsia="Calibri" w:hAnsi="Arial" w:cs="Arial"/>
          <w:sz w:val="24"/>
          <w:szCs w:val="24"/>
        </w:rPr>
        <w:t>the partnering university.</w:t>
      </w:r>
    </w:p>
    <w:p w14:paraId="512BD8FC" w14:textId="77777777" w:rsidR="00423F54" w:rsidRDefault="00423F54" w:rsidP="00423F54">
      <w:pPr>
        <w:spacing w:after="0" w:line="259" w:lineRule="auto"/>
        <w:jc w:val="both"/>
        <w:rPr>
          <w:rFonts w:ascii="Arial" w:eastAsia="Calibri" w:hAnsi="Arial" w:cs="Arial"/>
          <w:sz w:val="24"/>
          <w:szCs w:val="24"/>
        </w:rPr>
      </w:pPr>
    </w:p>
    <w:p w14:paraId="59908C2A" w14:textId="06E9E13A" w:rsidR="00D123A1" w:rsidRPr="004F7705" w:rsidRDefault="00423F54" w:rsidP="00D123A1">
      <w:pPr>
        <w:spacing w:after="0" w:line="259" w:lineRule="auto"/>
        <w:jc w:val="both"/>
        <w:rPr>
          <w:rFonts w:ascii="Arial" w:eastAsia="Calibri" w:hAnsi="Arial" w:cs="Arial"/>
          <w:sz w:val="24"/>
          <w:szCs w:val="24"/>
        </w:rPr>
      </w:pPr>
      <w:r>
        <w:rPr>
          <w:rFonts w:ascii="Arial" w:eastAsia="Calibri" w:hAnsi="Arial" w:cs="Arial"/>
          <w:sz w:val="24"/>
          <w:szCs w:val="24"/>
        </w:rPr>
        <w:t>For Further Education</w:t>
      </w:r>
      <w:r w:rsidR="00B26F61">
        <w:rPr>
          <w:rFonts w:ascii="Arial" w:eastAsia="Calibri" w:hAnsi="Arial" w:cs="Arial"/>
          <w:sz w:val="24"/>
          <w:szCs w:val="24"/>
        </w:rPr>
        <w:t>,</w:t>
      </w:r>
      <w:r w:rsidR="00D123A1" w:rsidRPr="004F7705">
        <w:rPr>
          <w:rFonts w:ascii="Arial" w:eastAsia="Calibri" w:hAnsi="Arial" w:cs="Arial"/>
          <w:sz w:val="24"/>
          <w:szCs w:val="24"/>
        </w:rPr>
        <w:t xml:space="preserve"> </w:t>
      </w:r>
      <w:r w:rsidRPr="009F7B02">
        <w:rPr>
          <w:rFonts w:ascii="Arial" w:eastAsia="Calibri" w:hAnsi="Arial" w:cs="Arial"/>
          <w:sz w:val="24"/>
          <w:szCs w:val="24"/>
        </w:rPr>
        <w:t>Blackburn College as a centre will follow the Joint Council for Qualifications guidelines should a candidate wish to appeal results should there be grounds that an awarding organisation has made an error on a review of results (review of marking or moderation) or not applied its procedures consistently, properly or fairly. If a learner is unhappy with a result, the College will first need to submit a review of results and receive the outcome before they can submit an appeal. It’s possible to submit appeals against results; malpractice decisions; decisions about access arrangements; reasonable adjustments and</w:t>
      </w:r>
      <w:r>
        <w:rPr>
          <w:rFonts w:ascii="Arial" w:eastAsia="Calibri" w:hAnsi="Arial" w:cs="Arial"/>
          <w:sz w:val="24"/>
          <w:szCs w:val="24"/>
        </w:rPr>
        <w:t xml:space="preserve"> </w:t>
      </w:r>
      <w:r w:rsidRPr="009F7B02">
        <w:rPr>
          <w:rFonts w:ascii="Arial" w:eastAsia="Calibri" w:hAnsi="Arial" w:cs="Arial"/>
          <w:sz w:val="24"/>
          <w:szCs w:val="24"/>
        </w:rPr>
        <w:t>special</w:t>
      </w:r>
      <w:r>
        <w:rPr>
          <w:rFonts w:ascii="Arial" w:eastAsia="Calibri" w:hAnsi="Arial" w:cs="Arial"/>
          <w:sz w:val="24"/>
          <w:szCs w:val="24"/>
        </w:rPr>
        <w:t xml:space="preserve"> </w:t>
      </w:r>
      <w:r w:rsidRPr="009F7B02">
        <w:rPr>
          <w:rFonts w:ascii="Arial" w:eastAsia="Calibri" w:hAnsi="Arial" w:cs="Arial"/>
          <w:sz w:val="24"/>
          <w:szCs w:val="24"/>
        </w:rPr>
        <w:t xml:space="preserve">consideration; </w:t>
      </w:r>
      <w:r>
        <w:rPr>
          <w:rFonts w:ascii="Arial" w:eastAsia="Calibri" w:hAnsi="Arial" w:cs="Arial"/>
          <w:sz w:val="24"/>
          <w:szCs w:val="24"/>
        </w:rPr>
        <w:t>s</w:t>
      </w:r>
      <w:r w:rsidRPr="009F7B02">
        <w:rPr>
          <w:rFonts w:ascii="Arial" w:eastAsia="Calibri" w:hAnsi="Arial" w:cs="Arial"/>
          <w:sz w:val="24"/>
          <w:szCs w:val="24"/>
        </w:rPr>
        <w:t>ome other administrative decisions, such as cases of missing scripts, can also be reviewed.</w:t>
      </w:r>
    </w:p>
    <w:p w14:paraId="195E1B1A" w14:textId="77777777" w:rsidR="00D123A1" w:rsidRPr="004F7705" w:rsidRDefault="00D123A1" w:rsidP="00D123A1">
      <w:pPr>
        <w:spacing w:after="0" w:line="259" w:lineRule="auto"/>
        <w:jc w:val="both"/>
        <w:rPr>
          <w:rFonts w:ascii="Arial" w:eastAsia="Calibri" w:hAnsi="Arial" w:cs="Arial"/>
          <w:sz w:val="16"/>
          <w:szCs w:val="24"/>
        </w:rPr>
      </w:pPr>
    </w:p>
    <w:p w14:paraId="4A4260E1" w14:textId="77777777" w:rsidR="00D123A1" w:rsidRPr="004F7705" w:rsidRDefault="00D123A1" w:rsidP="00D123A1">
      <w:pPr>
        <w:spacing w:after="0" w:line="259" w:lineRule="auto"/>
        <w:jc w:val="both"/>
        <w:rPr>
          <w:rFonts w:ascii="Arial" w:eastAsia="Calibri" w:hAnsi="Arial" w:cs="Arial"/>
          <w:sz w:val="24"/>
          <w:szCs w:val="24"/>
        </w:rPr>
      </w:pPr>
      <w:r>
        <w:rPr>
          <w:rFonts w:ascii="Arial" w:eastAsia="Calibri" w:hAnsi="Arial" w:cs="Arial"/>
          <w:b/>
          <w:sz w:val="24"/>
          <w:szCs w:val="24"/>
        </w:rPr>
        <w:t>What can I complain</w:t>
      </w:r>
      <w:r w:rsidRPr="004F7705">
        <w:rPr>
          <w:rFonts w:ascii="Arial" w:eastAsia="Calibri" w:hAnsi="Arial" w:cs="Arial"/>
          <w:b/>
          <w:sz w:val="24"/>
          <w:szCs w:val="24"/>
        </w:rPr>
        <w:t xml:space="preserve"> about?</w:t>
      </w:r>
    </w:p>
    <w:p w14:paraId="6F8B668F" w14:textId="77777777" w:rsidR="00D123A1" w:rsidRPr="004F7705" w:rsidRDefault="00D123A1" w:rsidP="00D123A1">
      <w:pPr>
        <w:spacing w:after="0" w:line="259" w:lineRule="auto"/>
        <w:jc w:val="both"/>
        <w:rPr>
          <w:rFonts w:ascii="Arial" w:eastAsia="Calibri" w:hAnsi="Arial" w:cs="Arial"/>
          <w:sz w:val="24"/>
          <w:szCs w:val="24"/>
        </w:rPr>
      </w:pPr>
      <w:r w:rsidRPr="004F7705">
        <w:rPr>
          <w:rFonts w:ascii="Arial" w:eastAsia="Calibri" w:hAnsi="Arial" w:cs="Arial"/>
          <w:sz w:val="24"/>
          <w:szCs w:val="24"/>
        </w:rPr>
        <w:t xml:space="preserve">Complaints specifically may be made on the following </w:t>
      </w:r>
      <w:proofErr w:type="gramStart"/>
      <w:r w:rsidRPr="004F7705">
        <w:rPr>
          <w:rFonts w:ascii="Arial" w:eastAsia="Calibri" w:hAnsi="Arial" w:cs="Arial"/>
          <w:sz w:val="24"/>
          <w:szCs w:val="24"/>
        </w:rPr>
        <w:t>grounds;</w:t>
      </w:r>
      <w:proofErr w:type="gramEnd"/>
    </w:p>
    <w:p w14:paraId="51EA7F73" w14:textId="77777777" w:rsidR="00D123A1" w:rsidRPr="004F7705" w:rsidRDefault="00D123A1" w:rsidP="00D123A1">
      <w:pPr>
        <w:pStyle w:val="ListParagraph"/>
        <w:numPr>
          <w:ilvl w:val="0"/>
          <w:numId w:val="33"/>
        </w:numPr>
        <w:spacing w:after="0" w:line="259" w:lineRule="auto"/>
        <w:jc w:val="both"/>
        <w:rPr>
          <w:rFonts w:ascii="Arial" w:eastAsia="Calibri" w:hAnsi="Arial" w:cs="Arial"/>
          <w:sz w:val="24"/>
          <w:szCs w:val="24"/>
        </w:rPr>
      </w:pPr>
      <w:r w:rsidRPr="004F7705">
        <w:rPr>
          <w:rFonts w:ascii="Arial" w:eastAsia="Calibri" w:hAnsi="Arial" w:cs="Arial"/>
          <w:sz w:val="24"/>
          <w:szCs w:val="24"/>
        </w:rPr>
        <w:t>Quality of Teaching, Learning and Assessment</w:t>
      </w:r>
    </w:p>
    <w:p w14:paraId="2C28303A" w14:textId="77777777" w:rsidR="00D123A1" w:rsidRPr="004F7705" w:rsidRDefault="00D123A1" w:rsidP="00D123A1">
      <w:pPr>
        <w:pStyle w:val="ListParagraph"/>
        <w:numPr>
          <w:ilvl w:val="0"/>
          <w:numId w:val="33"/>
        </w:numPr>
        <w:spacing w:after="0" w:line="259" w:lineRule="auto"/>
        <w:jc w:val="both"/>
        <w:rPr>
          <w:rFonts w:ascii="Arial" w:eastAsia="Calibri" w:hAnsi="Arial" w:cs="Arial"/>
          <w:sz w:val="24"/>
          <w:szCs w:val="24"/>
        </w:rPr>
      </w:pPr>
      <w:r w:rsidRPr="004F7705">
        <w:rPr>
          <w:rFonts w:ascii="Arial" w:eastAsia="Calibri" w:hAnsi="Arial" w:cs="Arial"/>
          <w:sz w:val="24"/>
          <w:szCs w:val="24"/>
        </w:rPr>
        <w:t>Ineffective access arrangements</w:t>
      </w:r>
    </w:p>
    <w:p w14:paraId="1CCEE58F" w14:textId="77777777" w:rsidR="00D123A1" w:rsidRPr="004F7705" w:rsidRDefault="00D123A1" w:rsidP="00D123A1">
      <w:pPr>
        <w:pStyle w:val="ListParagraph"/>
        <w:numPr>
          <w:ilvl w:val="0"/>
          <w:numId w:val="33"/>
        </w:numPr>
        <w:spacing w:after="0" w:line="259" w:lineRule="auto"/>
        <w:jc w:val="both"/>
        <w:rPr>
          <w:rFonts w:ascii="Arial" w:eastAsia="Calibri" w:hAnsi="Arial" w:cs="Arial"/>
          <w:sz w:val="24"/>
          <w:szCs w:val="24"/>
        </w:rPr>
      </w:pPr>
      <w:r w:rsidRPr="004F7705">
        <w:rPr>
          <w:rFonts w:ascii="Arial" w:eastAsia="Calibri" w:hAnsi="Arial" w:cs="Arial"/>
          <w:sz w:val="24"/>
          <w:szCs w:val="24"/>
        </w:rPr>
        <w:t>The way exam entries have been made / not made</w:t>
      </w:r>
    </w:p>
    <w:p w14:paraId="4849532D" w14:textId="77777777" w:rsidR="00D123A1" w:rsidRPr="004F7705" w:rsidRDefault="00D123A1" w:rsidP="00D123A1">
      <w:pPr>
        <w:pStyle w:val="ListParagraph"/>
        <w:numPr>
          <w:ilvl w:val="0"/>
          <w:numId w:val="33"/>
        </w:numPr>
        <w:spacing w:after="0" w:line="259" w:lineRule="auto"/>
        <w:jc w:val="both"/>
        <w:rPr>
          <w:rFonts w:ascii="Arial" w:eastAsia="Calibri" w:hAnsi="Arial" w:cs="Arial"/>
          <w:sz w:val="24"/>
          <w:szCs w:val="24"/>
        </w:rPr>
      </w:pPr>
      <w:r w:rsidRPr="004F7705">
        <w:rPr>
          <w:rFonts w:ascii="Arial" w:eastAsia="Calibri" w:hAnsi="Arial" w:cs="Arial"/>
          <w:sz w:val="24"/>
          <w:szCs w:val="24"/>
        </w:rPr>
        <w:t>The conduction of examinations</w:t>
      </w:r>
    </w:p>
    <w:p w14:paraId="4008AFFA" w14:textId="77777777" w:rsidR="00D123A1" w:rsidRPr="004F7705" w:rsidRDefault="00D123A1" w:rsidP="00D123A1">
      <w:pPr>
        <w:pStyle w:val="ListParagraph"/>
        <w:numPr>
          <w:ilvl w:val="0"/>
          <w:numId w:val="33"/>
        </w:numPr>
        <w:spacing w:after="0" w:line="259" w:lineRule="auto"/>
        <w:jc w:val="both"/>
        <w:rPr>
          <w:rFonts w:ascii="Arial" w:eastAsia="Calibri" w:hAnsi="Arial" w:cs="Arial"/>
          <w:sz w:val="24"/>
          <w:szCs w:val="24"/>
        </w:rPr>
      </w:pPr>
      <w:r w:rsidRPr="004F7705">
        <w:rPr>
          <w:rFonts w:ascii="Arial" w:eastAsia="Calibri" w:hAnsi="Arial" w:cs="Arial"/>
          <w:sz w:val="24"/>
          <w:szCs w:val="24"/>
        </w:rPr>
        <w:t>T</w:t>
      </w:r>
      <w:r>
        <w:rPr>
          <w:rFonts w:ascii="Arial" w:eastAsia="Calibri" w:hAnsi="Arial" w:cs="Arial"/>
          <w:sz w:val="24"/>
          <w:szCs w:val="24"/>
        </w:rPr>
        <w:t>he way results have been handled</w:t>
      </w:r>
    </w:p>
    <w:p w14:paraId="2853E05D" w14:textId="77777777" w:rsidR="00D123A1" w:rsidRPr="00923A35" w:rsidRDefault="00D123A1" w:rsidP="00D123A1">
      <w:pPr>
        <w:spacing w:after="0" w:line="259" w:lineRule="auto"/>
        <w:jc w:val="both"/>
        <w:rPr>
          <w:rFonts w:ascii="Arial" w:eastAsia="Calibri" w:hAnsi="Arial" w:cs="Arial"/>
          <w:sz w:val="10"/>
          <w:szCs w:val="24"/>
        </w:rPr>
      </w:pPr>
    </w:p>
    <w:p w14:paraId="34D321C2" w14:textId="77777777" w:rsidR="00D123A1" w:rsidRPr="00266454" w:rsidRDefault="00D123A1" w:rsidP="00D123A1">
      <w:pPr>
        <w:spacing w:after="0" w:line="259" w:lineRule="auto"/>
        <w:jc w:val="both"/>
        <w:rPr>
          <w:rFonts w:ascii="Arial" w:eastAsia="Calibri" w:hAnsi="Arial" w:cs="Arial"/>
          <w:b/>
          <w:sz w:val="24"/>
          <w:szCs w:val="24"/>
        </w:rPr>
      </w:pPr>
      <w:r w:rsidRPr="00266454">
        <w:rPr>
          <w:rFonts w:ascii="Arial" w:eastAsia="Calibri" w:hAnsi="Arial" w:cs="Arial"/>
          <w:b/>
          <w:sz w:val="24"/>
          <w:szCs w:val="24"/>
        </w:rPr>
        <w:t xml:space="preserve">Complaints </w:t>
      </w:r>
      <w:r>
        <w:rPr>
          <w:rFonts w:ascii="Arial" w:eastAsia="Calibri" w:hAnsi="Arial" w:cs="Arial"/>
          <w:b/>
          <w:sz w:val="24"/>
          <w:szCs w:val="24"/>
        </w:rPr>
        <w:t>are unsuitable for</w:t>
      </w:r>
      <w:r w:rsidRPr="00266454">
        <w:rPr>
          <w:rFonts w:ascii="Arial" w:eastAsia="Calibri" w:hAnsi="Arial" w:cs="Arial"/>
          <w:b/>
          <w:sz w:val="24"/>
          <w:szCs w:val="24"/>
        </w:rPr>
        <w:t>:</w:t>
      </w:r>
    </w:p>
    <w:p w14:paraId="22C2DE61" w14:textId="77777777" w:rsidR="00D123A1" w:rsidRDefault="00D123A1" w:rsidP="00D123A1">
      <w:pPr>
        <w:numPr>
          <w:ilvl w:val="0"/>
          <w:numId w:val="3"/>
        </w:numPr>
        <w:spacing w:after="0" w:line="259" w:lineRule="auto"/>
        <w:contextualSpacing/>
        <w:jc w:val="both"/>
        <w:rPr>
          <w:rFonts w:ascii="Arial" w:eastAsia="Calibri" w:hAnsi="Arial" w:cs="Arial"/>
          <w:sz w:val="24"/>
          <w:szCs w:val="24"/>
        </w:rPr>
      </w:pPr>
      <w:r w:rsidRPr="00266454">
        <w:rPr>
          <w:rFonts w:ascii="Arial" w:eastAsia="Calibri" w:hAnsi="Arial" w:cs="Arial"/>
          <w:sz w:val="24"/>
          <w:szCs w:val="24"/>
        </w:rPr>
        <w:t>Other students (unless there is a specific allegation of harassment or bullying)</w:t>
      </w:r>
    </w:p>
    <w:p w14:paraId="28D9ECFB" w14:textId="77777777" w:rsidR="00D123A1" w:rsidRPr="009F0C36" w:rsidRDefault="00D123A1" w:rsidP="00D123A1">
      <w:pPr>
        <w:numPr>
          <w:ilvl w:val="0"/>
          <w:numId w:val="3"/>
        </w:numPr>
        <w:spacing w:after="0" w:line="259" w:lineRule="auto"/>
        <w:contextualSpacing/>
        <w:jc w:val="both"/>
        <w:rPr>
          <w:rFonts w:ascii="Arial" w:eastAsia="Calibri" w:hAnsi="Arial" w:cs="Arial"/>
          <w:sz w:val="24"/>
          <w:szCs w:val="24"/>
        </w:rPr>
      </w:pPr>
      <w:r w:rsidRPr="005807E3">
        <w:rPr>
          <w:rFonts w:ascii="Arial" w:eastAsia="Calibri" w:hAnsi="Arial" w:cs="Arial"/>
          <w:sz w:val="24"/>
          <w:szCs w:val="24"/>
        </w:rPr>
        <w:t xml:space="preserve">In some instances, a complaint may overlap with an academic appeal such as academic decisions made by tutors, examiners or Boards, </w:t>
      </w:r>
      <w:r w:rsidRPr="005807E3">
        <w:rPr>
          <w:rFonts w:ascii="Arial" w:hAnsi="Arial" w:cs="Arial"/>
          <w:sz w:val="24"/>
          <w:szCs w:val="24"/>
        </w:rPr>
        <w:t xml:space="preserve">including End Point Assessment outcomes for Apprentices.  </w:t>
      </w:r>
    </w:p>
    <w:p w14:paraId="4B65266F" w14:textId="25D117AB" w:rsidR="00D123A1" w:rsidRPr="005807E3" w:rsidRDefault="00D123A1" w:rsidP="00D123A1">
      <w:pPr>
        <w:numPr>
          <w:ilvl w:val="0"/>
          <w:numId w:val="3"/>
        </w:numPr>
        <w:spacing w:after="0" w:line="259" w:lineRule="auto"/>
        <w:contextualSpacing/>
        <w:jc w:val="both"/>
        <w:rPr>
          <w:rFonts w:ascii="Arial" w:eastAsia="Calibri" w:hAnsi="Arial" w:cs="Arial"/>
          <w:sz w:val="24"/>
          <w:szCs w:val="24"/>
        </w:rPr>
      </w:pPr>
      <w:r w:rsidRPr="005807E3">
        <w:rPr>
          <w:rFonts w:ascii="Arial" w:eastAsia="Calibri" w:hAnsi="Arial" w:cs="Arial"/>
          <w:sz w:val="24"/>
          <w:szCs w:val="24"/>
        </w:rPr>
        <w:t xml:space="preserve">Any academic matter that falls </w:t>
      </w:r>
      <w:r w:rsidRPr="007A5E18">
        <w:rPr>
          <w:rFonts w:ascii="Arial" w:eastAsia="Calibri" w:hAnsi="Arial" w:cs="Arial"/>
          <w:sz w:val="24"/>
          <w:szCs w:val="24"/>
        </w:rPr>
        <w:t xml:space="preserve">under the </w:t>
      </w:r>
      <w:r w:rsidR="00CA5D5D" w:rsidRPr="007A5E18">
        <w:rPr>
          <w:rFonts w:ascii="Arial" w:eastAsia="Calibri" w:hAnsi="Arial" w:cs="Arial"/>
          <w:sz w:val="24"/>
          <w:szCs w:val="24"/>
        </w:rPr>
        <w:t>HE</w:t>
      </w:r>
      <w:r w:rsidRPr="007A5E18">
        <w:rPr>
          <w:rFonts w:ascii="Arial" w:eastAsia="Calibri" w:hAnsi="Arial" w:cs="Arial"/>
          <w:sz w:val="24"/>
          <w:szCs w:val="24"/>
        </w:rPr>
        <w:t xml:space="preserve"> Academic</w:t>
      </w:r>
      <w:r w:rsidRPr="005807E3">
        <w:rPr>
          <w:rFonts w:ascii="Arial" w:eastAsia="Calibri" w:hAnsi="Arial" w:cs="Arial"/>
          <w:sz w:val="24"/>
          <w:szCs w:val="24"/>
        </w:rPr>
        <w:t xml:space="preserve"> Appeals Procedure</w:t>
      </w:r>
    </w:p>
    <w:p w14:paraId="02805495" w14:textId="77777777" w:rsidR="00D123A1" w:rsidRDefault="00D123A1" w:rsidP="00D123A1">
      <w:pPr>
        <w:pStyle w:val="ListParagraph"/>
        <w:numPr>
          <w:ilvl w:val="0"/>
          <w:numId w:val="3"/>
        </w:numPr>
        <w:spacing w:after="0" w:line="259" w:lineRule="auto"/>
        <w:jc w:val="both"/>
        <w:rPr>
          <w:rFonts w:ascii="Arial" w:eastAsia="Calibri" w:hAnsi="Arial" w:cs="Arial"/>
          <w:sz w:val="24"/>
          <w:szCs w:val="24"/>
        </w:rPr>
      </w:pPr>
      <w:r w:rsidRPr="00266454">
        <w:rPr>
          <w:rFonts w:ascii="Arial" w:eastAsia="Calibri" w:hAnsi="Arial" w:cs="Arial"/>
          <w:sz w:val="24"/>
          <w:szCs w:val="24"/>
        </w:rPr>
        <w:t>Services and facilities external to the College such as transportation to and from the College</w:t>
      </w:r>
    </w:p>
    <w:p w14:paraId="10398CF5" w14:textId="77777777" w:rsidR="00D123A1" w:rsidRDefault="00D123A1" w:rsidP="00D123A1">
      <w:pPr>
        <w:pStyle w:val="ListParagraph"/>
        <w:numPr>
          <w:ilvl w:val="0"/>
          <w:numId w:val="3"/>
        </w:numPr>
        <w:spacing w:after="0" w:line="259" w:lineRule="auto"/>
        <w:jc w:val="both"/>
        <w:rPr>
          <w:rFonts w:ascii="Arial" w:eastAsia="Calibri" w:hAnsi="Arial" w:cs="Arial"/>
          <w:sz w:val="24"/>
          <w:szCs w:val="24"/>
        </w:rPr>
      </w:pPr>
      <w:r w:rsidRPr="00266454">
        <w:rPr>
          <w:rFonts w:ascii="Arial" w:eastAsia="Calibri" w:hAnsi="Arial" w:cs="Arial"/>
          <w:sz w:val="24"/>
          <w:szCs w:val="24"/>
        </w:rPr>
        <w:t>The College does not investigate and cannot resol</w:t>
      </w:r>
      <w:r>
        <w:rPr>
          <w:rFonts w:ascii="Arial" w:eastAsia="Calibri" w:hAnsi="Arial" w:cs="Arial"/>
          <w:sz w:val="24"/>
          <w:szCs w:val="24"/>
        </w:rPr>
        <w:t>ve anonymous complaints</w:t>
      </w:r>
    </w:p>
    <w:p w14:paraId="0AE148A9" w14:textId="77777777" w:rsidR="00D123A1" w:rsidRPr="00923A35" w:rsidRDefault="00D123A1" w:rsidP="00D123A1">
      <w:pPr>
        <w:spacing w:after="0" w:line="259" w:lineRule="auto"/>
        <w:jc w:val="both"/>
        <w:rPr>
          <w:rFonts w:ascii="Arial" w:eastAsia="Calibri" w:hAnsi="Arial" w:cs="Arial"/>
          <w:sz w:val="10"/>
          <w:szCs w:val="24"/>
        </w:rPr>
      </w:pPr>
    </w:p>
    <w:p w14:paraId="7FAD219B" w14:textId="77777777" w:rsidR="00D123A1" w:rsidRPr="00713BC1" w:rsidRDefault="00D123A1" w:rsidP="00D123A1">
      <w:pPr>
        <w:spacing w:after="0" w:line="259" w:lineRule="auto"/>
        <w:jc w:val="both"/>
        <w:rPr>
          <w:rFonts w:ascii="Arial" w:eastAsia="Calibri" w:hAnsi="Arial" w:cs="Arial"/>
          <w:sz w:val="24"/>
          <w:szCs w:val="24"/>
        </w:rPr>
      </w:pPr>
      <w:r w:rsidRPr="00147659">
        <w:rPr>
          <w:rFonts w:ascii="Arial" w:eastAsia="Calibri" w:hAnsi="Arial" w:cs="Arial"/>
          <w:sz w:val="24"/>
          <w:szCs w:val="24"/>
        </w:rPr>
        <w:t>Full Academic Appeals/Complaints procedure is held by Examinations</w:t>
      </w:r>
    </w:p>
    <w:p w14:paraId="2FEF2993" w14:textId="77777777" w:rsidR="00D123A1" w:rsidRPr="00923A35" w:rsidRDefault="00D123A1" w:rsidP="00D123A1">
      <w:pPr>
        <w:pStyle w:val="ListParagraph"/>
        <w:spacing w:after="0" w:line="259" w:lineRule="auto"/>
        <w:ind w:left="360"/>
        <w:jc w:val="both"/>
        <w:rPr>
          <w:rFonts w:ascii="Arial" w:eastAsia="Calibri" w:hAnsi="Arial" w:cs="Arial"/>
          <w:sz w:val="12"/>
          <w:szCs w:val="24"/>
        </w:rPr>
      </w:pPr>
    </w:p>
    <w:p w14:paraId="051AC665" w14:textId="77777777" w:rsidR="00D123A1" w:rsidRPr="00266454" w:rsidRDefault="00D123A1" w:rsidP="00D123A1">
      <w:pPr>
        <w:spacing w:after="0" w:line="259" w:lineRule="auto"/>
        <w:jc w:val="both"/>
        <w:rPr>
          <w:rFonts w:ascii="Arial" w:eastAsia="Calibri" w:hAnsi="Arial" w:cs="Arial"/>
          <w:b/>
          <w:sz w:val="24"/>
          <w:szCs w:val="24"/>
        </w:rPr>
      </w:pPr>
      <w:r w:rsidRPr="00266454">
        <w:rPr>
          <w:rFonts w:ascii="Arial" w:eastAsia="Calibri" w:hAnsi="Arial" w:cs="Arial"/>
          <w:b/>
          <w:sz w:val="24"/>
          <w:szCs w:val="24"/>
        </w:rPr>
        <w:t>Before I make a complaint</w:t>
      </w:r>
    </w:p>
    <w:p w14:paraId="6F39C9EF" w14:textId="77777777" w:rsidR="00D123A1" w:rsidRDefault="00D123A1" w:rsidP="00D123A1">
      <w:pPr>
        <w:spacing w:after="0" w:line="259" w:lineRule="auto"/>
        <w:jc w:val="both"/>
        <w:rPr>
          <w:rFonts w:ascii="Arial" w:eastAsia="Calibri" w:hAnsi="Arial" w:cs="Arial"/>
          <w:sz w:val="24"/>
          <w:szCs w:val="24"/>
        </w:rPr>
      </w:pPr>
      <w:r w:rsidRPr="00266454">
        <w:rPr>
          <w:rFonts w:ascii="Arial" w:eastAsia="Calibri" w:hAnsi="Arial" w:cs="Arial"/>
          <w:b/>
          <w:sz w:val="24"/>
          <w:szCs w:val="24"/>
        </w:rPr>
        <w:t>I</w:t>
      </w:r>
      <w:r w:rsidRPr="00266454">
        <w:rPr>
          <w:rFonts w:ascii="Arial" w:eastAsia="Calibri" w:hAnsi="Arial" w:cs="Arial"/>
          <w:sz w:val="24"/>
          <w:szCs w:val="24"/>
        </w:rPr>
        <w:t>f you are considering making a complaint, you mus</w:t>
      </w:r>
      <w:r>
        <w:rPr>
          <w:rFonts w:ascii="Arial" w:eastAsia="Calibri" w:hAnsi="Arial" w:cs="Arial"/>
          <w:sz w:val="24"/>
          <w:szCs w:val="24"/>
        </w:rPr>
        <w:t>t read this procedure carefully</w:t>
      </w:r>
      <w:r w:rsidRPr="00266454">
        <w:rPr>
          <w:rFonts w:ascii="Arial" w:eastAsia="Calibri" w:hAnsi="Arial" w:cs="Arial"/>
          <w:sz w:val="24"/>
          <w:szCs w:val="24"/>
        </w:rPr>
        <w:t xml:space="preserve"> </w:t>
      </w:r>
      <w:r>
        <w:rPr>
          <w:rFonts w:ascii="Arial" w:eastAsia="Calibri" w:hAnsi="Arial" w:cs="Arial"/>
          <w:sz w:val="24"/>
          <w:szCs w:val="24"/>
        </w:rPr>
        <w:t xml:space="preserve">to ensure </w:t>
      </w:r>
      <w:r w:rsidRPr="00266454">
        <w:rPr>
          <w:rFonts w:ascii="Arial" w:eastAsia="Calibri" w:hAnsi="Arial" w:cs="Arial"/>
          <w:sz w:val="24"/>
          <w:szCs w:val="24"/>
        </w:rPr>
        <w:t xml:space="preserve">you have understood the </w:t>
      </w:r>
      <w:r>
        <w:rPr>
          <w:rFonts w:ascii="Arial" w:eastAsia="Calibri" w:hAnsi="Arial" w:cs="Arial"/>
          <w:sz w:val="24"/>
          <w:szCs w:val="24"/>
        </w:rPr>
        <w:t xml:space="preserve">complaints process and </w:t>
      </w:r>
      <w:r w:rsidRPr="00266454">
        <w:rPr>
          <w:rFonts w:ascii="Arial" w:eastAsia="Calibri" w:hAnsi="Arial" w:cs="Arial"/>
          <w:sz w:val="24"/>
          <w:szCs w:val="24"/>
        </w:rPr>
        <w:t>what the College will need from you</w:t>
      </w:r>
      <w:r>
        <w:rPr>
          <w:rFonts w:ascii="Arial" w:eastAsia="Calibri" w:hAnsi="Arial" w:cs="Arial"/>
          <w:sz w:val="24"/>
          <w:szCs w:val="24"/>
        </w:rPr>
        <w:t>.  Y</w:t>
      </w:r>
      <w:r w:rsidRPr="00266454">
        <w:rPr>
          <w:rFonts w:ascii="Arial" w:eastAsia="Calibri" w:hAnsi="Arial" w:cs="Arial"/>
          <w:sz w:val="24"/>
          <w:szCs w:val="24"/>
        </w:rPr>
        <w:t>ou</w:t>
      </w:r>
      <w:r>
        <w:rPr>
          <w:rFonts w:ascii="Arial" w:eastAsia="Calibri" w:hAnsi="Arial" w:cs="Arial"/>
          <w:sz w:val="24"/>
          <w:szCs w:val="24"/>
        </w:rPr>
        <w:t xml:space="preserve"> will need to decide what you want </w:t>
      </w:r>
      <w:r w:rsidRPr="00266454">
        <w:rPr>
          <w:rFonts w:ascii="Arial" w:eastAsia="Calibri" w:hAnsi="Arial" w:cs="Arial"/>
          <w:sz w:val="24"/>
          <w:szCs w:val="24"/>
        </w:rPr>
        <w:t>to happe</w:t>
      </w:r>
      <w:r>
        <w:rPr>
          <w:rFonts w:ascii="Arial" w:eastAsia="Calibri" w:hAnsi="Arial" w:cs="Arial"/>
          <w:sz w:val="24"/>
          <w:szCs w:val="24"/>
        </w:rPr>
        <w:t xml:space="preserve">n </w:t>
      </w:r>
      <w:proofErr w:type="gramStart"/>
      <w:r>
        <w:rPr>
          <w:rFonts w:ascii="Arial" w:eastAsia="Calibri" w:hAnsi="Arial" w:cs="Arial"/>
          <w:sz w:val="24"/>
          <w:szCs w:val="24"/>
        </w:rPr>
        <w:t>as a result of</w:t>
      </w:r>
      <w:proofErr w:type="gramEnd"/>
      <w:r>
        <w:rPr>
          <w:rFonts w:ascii="Arial" w:eastAsia="Calibri" w:hAnsi="Arial" w:cs="Arial"/>
          <w:sz w:val="24"/>
          <w:szCs w:val="24"/>
        </w:rPr>
        <w:t xml:space="preserve"> your complaint.</w:t>
      </w:r>
    </w:p>
    <w:p w14:paraId="1704CD56" w14:textId="77777777" w:rsidR="00D123A1" w:rsidRPr="00923A35" w:rsidRDefault="00D123A1" w:rsidP="00D123A1">
      <w:pPr>
        <w:spacing w:after="0" w:line="259" w:lineRule="auto"/>
        <w:jc w:val="both"/>
        <w:rPr>
          <w:rFonts w:ascii="Arial" w:eastAsia="Calibri" w:hAnsi="Arial" w:cs="Arial"/>
          <w:sz w:val="12"/>
          <w:szCs w:val="24"/>
        </w:rPr>
      </w:pPr>
    </w:p>
    <w:p w14:paraId="2E462B4B" w14:textId="77777777" w:rsidR="00D123A1" w:rsidRPr="006B4B46" w:rsidRDefault="00D123A1" w:rsidP="00D123A1">
      <w:pPr>
        <w:spacing w:after="0" w:line="259" w:lineRule="auto"/>
        <w:jc w:val="both"/>
        <w:rPr>
          <w:rFonts w:ascii="Arial" w:eastAsia="Calibri" w:hAnsi="Arial" w:cs="Arial"/>
          <w:b/>
          <w:sz w:val="24"/>
          <w:szCs w:val="24"/>
        </w:rPr>
      </w:pPr>
      <w:r w:rsidRPr="006B4B46">
        <w:rPr>
          <w:rFonts w:ascii="Arial" w:eastAsia="Calibri" w:hAnsi="Arial" w:cs="Arial"/>
          <w:b/>
          <w:sz w:val="24"/>
          <w:szCs w:val="24"/>
        </w:rPr>
        <w:t>Complaints</w:t>
      </w:r>
      <w:r>
        <w:rPr>
          <w:rFonts w:ascii="Arial" w:eastAsia="Calibri" w:hAnsi="Arial" w:cs="Arial"/>
          <w:b/>
          <w:sz w:val="24"/>
          <w:szCs w:val="24"/>
        </w:rPr>
        <w:t xml:space="preserve"> handling</w:t>
      </w:r>
    </w:p>
    <w:p w14:paraId="54F7A7EC" w14:textId="77777777" w:rsidR="00D123A1" w:rsidRDefault="00D123A1" w:rsidP="00D123A1">
      <w:pPr>
        <w:spacing w:after="0" w:line="259" w:lineRule="auto"/>
        <w:jc w:val="both"/>
        <w:rPr>
          <w:rFonts w:ascii="Arial" w:eastAsia="Calibri" w:hAnsi="Arial" w:cs="Arial"/>
          <w:sz w:val="24"/>
          <w:szCs w:val="24"/>
        </w:rPr>
      </w:pPr>
      <w:r w:rsidRPr="00266454">
        <w:rPr>
          <w:rFonts w:ascii="Arial" w:eastAsia="Calibri" w:hAnsi="Arial" w:cs="Arial"/>
          <w:sz w:val="24"/>
          <w:szCs w:val="24"/>
        </w:rPr>
        <w:t>The Complaints Procedure star</w:t>
      </w:r>
      <w:r>
        <w:rPr>
          <w:rFonts w:ascii="Arial" w:eastAsia="Calibri" w:hAnsi="Arial" w:cs="Arial"/>
          <w:sz w:val="24"/>
          <w:szCs w:val="24"/>
        </w:rPr>
        <w:t>t</w:t>
      </w:r>
      <w:r w:rsidRPr="00266454">
        <w:rPr>
          <w:rFonts w:ascii="Arial" w:eastAsia="Calibri" w:hAnsi="Arial" w:cs="Arial"/>
          <w:sz w:val="24"/>
          <w:szCs w:val="24"/>
        </w:rPr>
        <w:t xml:space="preserve">s with an informal stage followed by 3 formal stages. </w:t>
      </w:r>
      <w:r>
        <w:rPr>
          <w:rFonts w:ascii="Arial" w:eastAsia="Calibri" w:hAnsi="Arial" w:cs="Arial"/>
          <w:sz w:val="24"/>
          <w:szCs w:val="24"/>
        </w:rPr>
        <w:t xml:space="preserve">Each case is considered individually and during the formal stages, the Investigating Officer will speak with the appropriate staff members and gather evidence </w:t>
      </w:r>
      <w:proofErr w:type="gramStart"/>
      <w:r>
        <w:rPr>
          <w:rFonts w:ascii="Arial" w:eastAsia="Calibri" w:hAnsi="Arial" w:cs="Arial"/>
          <w:sz w:val="24"/>
          <w:szCs w:val="24"/>
        </w:rPr>
        <w:t>in order to</w:t>
      </w:r>
      <w:proofErr w:type="gramEnd"/>
      <w:r>
        <w:rPr>
          <w:rFonts w:ascii="Arial" w:eastAsia="Calibri" w:hAnsi="Arial" w:cs="Arial"/>
          <w:sz w:val="24"/>
          <w:szCs w:val="24"/>
        </w:rPr>
        <w:t xml:space="preserve"> provide a detailed and clear response.  </w:t>
      </w:r>
      <w:r w:rsidRPr="00266454">
        <w:rPr>
          <w:rFonts w:ascii="Arial" w:eastAsia="Calibri" w:hAnsi="Arial" w:cs="Arial"/>
          <w:sz w:val="24"/>
          <w:szCs w:val="24"/>
        </w:rPr>
        <w:t>Please note that timings which relate to responses by the College, may experience a delay during non-teaching weeks.  You will be notified of any delays</w:t>
      </w:r>
      <w:r>
        <w:rPr>
          <w:rFonts w:ascii="Arial" w:eastAsia="Calibri" w:hAnsi="Arial" w:cs="Arial"/>
          <w:sz w:val="24"/>
          <w:szCs w:val="24"/>
        </w:rPr>
        <w:t xml:space="preserve">.  You can contact </w:t>
      </w:r>
      <w:hyperlink r:id="rId15" w:history="1">
        <w:r w:rsidRPr="001367B2">
          <w:rPr>
            <w:rStyle w:val="Hyperlink"/>
            <w:rFonts w:ascii="Arial" w:eastAsia="Calibri" w:hAnsi="Arial" w:cs="Arial"/>
            <w:sz w:val="24"/>
            <w:szCs w:val="24"/>
          </w:rPr>
          <w:t>Complaints@blackburn.ac.uk</w:t>
        </w:r>
      </w:hyperlink>
      <w:r>
        <w:rPr>
          <w:rFonts w:ascii="Arial" w:eastAsia="Calibri" w:hAnsi="Arial" w:cs="Arial"/>
          <w:sz w:val="24"/>
          <w:szCs w:val="24"/>
        </w:rPr>
        <w:t xml:space="preserve"> for an update on the progress of your complaint.</w:t>
      </w:r>
    </w:p>
    <w:p w14:paraId="162A6D49" w14:textId="77777777" w:rsidR="00515B33" w:rsidRDefault="00515B33" w:rsidP="00D123A1">
      <w:pPr>
        <w:spacing w:after="0" w:line="259" w:lineRule="auto"/>
        <w:jc w:val="both"/>
        <w:rPr>
          <w:rFonts w:ascii="Arial" w:eastAsia="Calibri" w:hAnsi="Arial" w:cs="Arial"/>
          <w:sz w:val="24"/>
          <w:szCs w:val="24"/>
        </w:rPr>
      </w:pPr>
    </w:p>
    <w:p w14:paraId="3BF1F41B" w14:textId="77777777" w:rsidR="00D123A1" w:rsidRPr="00266454" w:rsidRDefault="00D123A1" w:rsidP="00D123A1">
      <w:pPr>
        <w:spacing w:after="0" w:line="259" w:lineRule="auto"/>
        <w:jc w:val="both"/>
        <w:rPr>
          <w:rFonts w:ascii="Arial" w:eastAsia="Calibri" w:hAnsi="Arial" w:cs="Arial"/>
          <w:color w:val="00B0F0"/>
          <w:sz w:val="24"/>
          <w:szCs w:val="24"/>
        </w:rPr>
      </w:pPr>
    </w:p>
    <w:p w14:paraId="4C2E94D0" w14:textId="77777777" w:rsidR="00D123A1" w:rsidRPr="00266454" w:rsidRDefault="00D123A1" w:rsidP="00D123A1">
      <w:pPr>
        <w:spacing w:after="0" w:line="259" w:lineRule="auto"/>
        <w:jc w:val="both"/>
        <w:rPr>
          <w:rFonts w:ascii="Arial" w:eastAsia="Calibri" w:hAnsi="Arial" w:cs="Arial"/>
          <w:color w:val="00B0F0"/>
          <w:sz w:val="24"/>
          <w:szCs w:val="24"/>
        </w:rPr>
      </w:pPr>
      <w:r w:rsidRPr="00266454">
        <w:rPr>
          <w:rFonts w:ascii="Arial" w:eastAsia="Calibri" w:hAnsi="Arial" w:cs="Arial"/>
          <w:noProof/>
          <w:color w:val="00B0F0"/>
          <w:sz w:val="24"/>
          <w:szCs w:val="24"/>
          <w:lang w:eastAsia="en-GB"/>
        </w:rPr>
        <mc:AlternateContent>
          <mc:Choice Requires="wps">
            <w:drawing>
              <wp:anchor distT="0" distB="0" distL="114300" distR="114300" simplePos="0" relativeHeight="251661312" behindDoc="0" locked="0" layoutInCell="1" allowOverlap="1" wp14:anchorId="481B5B28" wp14:editId="5C84DE87">
                <wp:simplePos x="0" y="0"/>
                <wp:positionH relativeFrom="margin">
                  <wp:posOffset>0</wp:posOffset>
                </wp:positionH>
                <wp:positionV relativeFrom="paragraph">
                  <wp:posOffset>18415</wp:posOffset>
                </wp:positionV>
                <wp:extent cx="6391275" cy="9525"/>
                <wp:effectExtent l="19050" t="19050" r="28575" b="28575"/>
                <wp:wrapNone/>
                <wp:docPr id="5" name="Straight Connector 5"/>
                <wp:cNvGraphicFramePr/>
                <a:graphic xmlns:a="http://schemas.openxmlformats.org/drawingml/2006/main">
                  <a:graphicData uri="http://schemas.microsoft.com/office/word/2010/wordprocessingShape">
                    <wps:wsp>
                      <wps:cNvCnPr/>
                      <wps:spPr>
                        <a:xfrm flipV="1">
                          <a:off x="0" y="0"/>
                          <a:ext cx="6391275" cy="9525"/>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D7C945F" id="Straight Connector 5" o:spid="_x0000_s1026" style="position:absolute;flip:y;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1.45pt" to="503.25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" strokecolor="black [3213]" strokeweight="2.25pt">
                <w10:wrap anchorx="margin"/>
              </v:line>
            </w:pict>
          </mc:Fallback>
        </mc:AlternateContent>
      </w:r>
    </w:p>
    <w:p w14:paraId="6E3D1F33" w14:textId="77777777" w:rsidR="00515B33" w:rsidRDefault="00515B33" w:rsidP="00D123A1">
      <w:pPr>
        <w:spacing w:after="0" w:line="259" w:lineRule="auto"/>
        <w:jc w:val="both"/>
        <w:rPr>
          <w:rFonts w:ascii="Arial" w:eastAsia="Calibri" w:hAnsi="Arial" w:cs="Arial"/>
          <w:b/>
          <w:sz w:val="24"/>
          <w:szCs w:val="24"/>
        </w:rPr>
      </w:pPr>
    </w:p>
    <w:p w14:paraId="320FC3B5" w14:textId="2548A05F" w:rsidR="00D123A1" w:rsidRPr="00266454" w:rsidRDefault="00D123A1" w:rsidP="00D123A1">
      <w:pPr>
        <w:spacing w:after="0" w:line="259" w:lineRule="auto"/>
        <w:jc w:val="both"/>
        <w:rPr>
          <w:rFonts w:ascii="Arial" w:eastAsia="Calibri" w:hAnsi="Arial" w:cs="Arial"/>
          <w:b/>
          <w:sz w:val="24"/>
          <w:szCs w:val="24"/>
        </w:rPr>
      </w:pPr>
      <w:r w:rsidRPr="00266454">
        <w:rPr>
          <w:rFonts w:ascii="Arial" w:eastAsia="Calibri" w:hAnsi="Arial" w:cs="Arial"/>
          <w:b/>
          <w:sz w:val="24"/>
          <w:szCs w:val="24"/>
        </w:rPr>
        <w:t>Informal Stage</w:t>
      </w:r>
    </w:p>
    <w:p w14:paraId="21D3CFEC" w14:textId="77777777" w:rsidR="00D123A1" w:rsidRPr="00266454" w:rsidRDefault="00D123A1" w:rsidP="00D123A1">
      <w:pPr>
        <w:spacing w:after="0" w:line="259" w:lineRule="auto"/>
        <w:jc w:val="both"/>
        <w:rPr>
          <w:rFonts w:ascii="Arial" w:eastAsia="Calibri" w:hAnsi="Arial" w:cs="Arial"/>
          <w:sz w:val="24"/>
          <w:szCs w:val="24"/>
        </w:rPr>
      </w:pPr>
      <w:r w:rsidRPr="00266454">
        <w:rPr>
          <w:rFonts w:ascii="Arial" w:eastAsia="Calibri" w:hAnsi="Arial" w:cs="Arial"/>
          <w:sz w:val="24"/>
          <w:szCs w:val="24"/>
        </w:rPr>
        <w:t xml:space="preserve">Often complaints can be resolved quickly and easily by having a </w:t>
      </w:r>
      <w:proofErr w:type="gramStart"/>
      <w:r w:rsidRPr="00266454">
        <w:rPr>
          <w:rFonts w:ascii="Arial" w:eastAsia="Calibri" w:hAnsi="Arial" w:cs="Arial"/>
          <w:sz w:val="24"/>
          <w:szCs w:val="24"/>
        </w:rPr>
        <w:t>face to face</w:t>
      </w:r>
      <w:proofErr w:type="gramEnd"/>
      <w:r w:rsidRPr="00266454">
        <w:rPr>
          <w:rFonts w:ascii="Arial" w:eastAsia="Calibri" w:hAnsi="Arial" w:cs="Arial"/>
          <w:sz w:val="24"/>
          <w:szCs w:val="24"/>
        </w:rPr>
        <w:t xml:space="preserve"> informal conversation </w:t>
      </w:r>
      <w:r>
        <w:rPr>
          <w:rFonts w:ascii="Arial" w:eastAsia="Calibri" w:hAnsi="Arial" w:cs="Arial"/>
          <w:sz w:val="24"/>
          <w:szCs w:val="24"/>
        </w:rPr>
        <w:t xml:space="preserve">and raising awareness with a member of staff, Tutor or Personal Tutor.  </w:t>
      </w:r>
      <w:r w:rsidRPr="00266454">
        <w:rPr>
          <w:rFonts w:ascii="Arial" w:eastAsia="Calibri" w:hAnsi="Arial" w:cs="Arial"/>
          <w:sz w:val="24"/>
          <w:szCs w:val="24"/>
        </w:rPr>
        <w:t xml:space="preserve"> It is important that all attempts of reaching an informal resolution at a local level have been exhausted before considering progressing to the formal stages.  It is the aim of the College to resolve </w:t>
      </w:r>
      <w:r>
        <w:rPr>
          <w:rFonts w:ascii="Arial" w:eastAsia="Calibri" w:hAnsi="Arial" w:cs="Arial"/>
          <w:sz w:val="24"/>
          <w:szCs w:val="24"/>
        </w:rPr>
        <w:t xml:space="preserve">all complaints at this early stage. </w:t>
      </w:r>
    </w:p>
    <w:p w14:paraId="55DC4A0E" w14:textId="77777777" w:rsidR="00D123A1" w:rsidRPr="00266454" w:rsidRDefault="00D123A1" w:rsidP="00D123A1">
      <w:pPr>
        <w:spacing w:after="0" w:line="259" w:lineRule="auto"/>
        <w:jc w:val="both"/>
        <w:rPr>
          <w:rFonts w:ascii="Arial" w:eastAsia="Calibri" w:hAnsi="Arial" w:cs="Arial"/>
          <w:sz w:val="24"/>
          <w:szCs w:val="24"/>
        </w:rPr>
      </w:pPr>
    </w:p>
    <w:p w14:paraId="7F11D333" w14:textId="77777777" w:rsidR="00D123A1" w:rsidRPr="00266454" w:rsidRDefault="00D123A1" w:rsidP="00D123A1">
      <w:pPr>
        <w:spacing w:after="0" w:line="259" w:lineRule="auto"/>
        <w:jc w:val="both"/>
        <w:rPr>
          <w:rFonts w:ascii="Arial" w:eastAsia="Calibri" w:hAnsi="Arial" w:cs="Arial"/>
          <w:sz w:val="24"/>
          <w:szCs w:val="24"/>
        </w:rPr>
      </w:pPr>
      <w:r w:rsidRPr="00266454">
        <w:rPr>
          <w:rFonts w:ascii="Arial" w:eastAsia="Calibri" w:hAnsi="Arial" w:cs="Arial"/>
          <w:sz w:val="24"/>
          <w:szCs w:val="24"/>
        </w:rPr>
        <w:t xml:space="preserve">You can approach the staff member verbally or in writing although it is not necessary to put this level of complaint in </w:t>
      </w:r>
      <w:r>
        <w:rPr>
          <w:rFonts w:ascii="Arial" w:eastAsia="Calibri" w:hAnsi="Arial" w:cs="Arial"/>
          <w:sz w:val="24"/>
          <w:szCs w:val="24"/>
        </w:rPr>
        <w:t xml:space="preserve">writing.  </w:t>
      </w:r>
    </w:p>
    <w:p w14:paraId="69E03CBE" w14:textId="77777777" w:rsidR="00D123A1" w:rsidRPr="00266454" w:rsidRDefault="00D123A1" w:rsidP="00D123A1">
      <w:pPr>
        <w:spacing w:after="0" w:line="259" w:lineRule="auto"/>
        <w:jc w:val="both"/>
        <w:rPr>
          <w:rFonts w:ascii="Arial" w:eastAsia="Calibri" w:hAnsi="Arial" w:cs="Arial"/>
          <w:sz w:val="24"/>
          <w:szCs w:val="24"/>
        </w:rPr>
      </w:pPr>
    </w:p>
    <w:p w14:paraId="5A87308B" w14:textId="77777777" w:rsidR="00D123A1" w:rsidRDefault="00D123A1" w:rsidP="00D123A1">
      <w:pPr>
        <w:spacing w:after="0" w:line="240" w:lineRule="auto"/>
        <w:jc w:val="both"/>
        <w:rPr>
          <w:rFonts w:ascii="Arial" w:hAnsi="Arial" w:cs="Arial"/>
          <w:sz w:val="24"/>
          <w:szCs w:val="24"/>
        </w:rPr>
      </w:pPr>
      <w:r w:rsidRPr="001C28F6">
        <w:rPr>
          <w:rFonts w:ascii="Arial" w:hAnsi="Arial" w:cs="Arial"/>
          <w:sz w:val="24"/>
          <w:szCs w:val="24"/>
        </w:rPr>
        <w:t>Employers are encouraged to attempt to resolve issues locally with the assessor or manager for the curriculum area concerned at any stage, but particularly at apprentice reviews.</w:t>
      </w:r>
    </w:p>
    <w:p w14:paraId="0F5E3770" w14:textId="77777777" w:rsidR="00D123A1" w:rsidRPr="003E2C2A" w:rsidRDefault="00D123A1" w:rsidP="00D123A1">
      <w:pPr>
        <w:spacing w:after="0" w:line="240" w:lineRule="auto"/>
        <w:jc w:val="both"/>
        <w:rPr>
          <w:rFonts w:ascii="Arial" w:eastAsia="Calibri" w:hAnsi="Arial" w:cs="Arial"/>
          <w:sz w:val="12"/>
          <w:szCs w:val="24"/>
        </w:rPr>
      </w:pPr>
    </w:p>
    <w:p w14:paraId="2C818F97" w14:textId="77777777" w:rsidR="00D123A1" w:rsidRDefault="00D123A1" w:rsidP="00D123A1">
      <w:pPr>
        <w:spacing w:after="0" w:line="259" w:lineRule="auto"/>
        <w:jc w:val="both"/>
        <w:rPr>
          <w:rFonts w:ascii="Arial" w:eastAsia="Calibri" w:hAnsi="Arial" w:cs="Arial"/>
          <w:color w:val="00B0F0"/>
          <w:sz w:val="24"/>
          <w:szCs w:val="24"/>
        </w:rPr>
      </w:pPr>
      <w:r w:rsidRPr="00266454">
        <w:rPr>
          <w:rFonts w:ascii="Arial" w:eastAsia="Calibri" w:hAnsi="Arial" w:cs="Arial"/>
          <w:noProof/>
          <w:color w:val="00B0F0"/>
          <w:sz w:val="24"/>
          <w:szCs w:val="24"/>
          <w:lang w:eastAsia="en-GB"/>
        </w:rPr>
        <mc:AlternateContent>
          <mc:Choice Requires="wps">
            <w:drawing>
              <wp:anchor distT="0" distB="0" distL="114300" distR="114300" simplePos="0" relativeHeight="251660288" behindDoc="0" locked="0" layoutInCell="1" allowOverlap="1" wp14:anchorId="7059C871" wp14:editId="3F6B8A5E">
                <wp:simplePos x="0" y="0"/>
                <wp:positionH relativeFrom="margin">
                  <wp:align>left</wp:align>
                </wp:positionH>
                <wp:positionV relativeFrom="paragraph">
                  <wp:posOffset>88264</wp:posOffset>
                </wp:positionV>
                <wp:extent cx="6391275" cy="9525"/>
                <wp:effectExtent l="19050" t="19050" r="28575" b="28575"/>
                <wp:wrapNone/>
                <wp:docPr id="4" name="Straight Connector 4"/>
                <wp:cNvGraphicFramePr/>
                <a:graphic xmlns:a="http://schemas.openxmlformats.org/drawingml/2006/main">
                  <a:graphicData uri="http://schemas.microsoft.com/office/word/2010/wordprocessingShape">
                    <wps:wsp>
                      <wps:cNvCnPr/>
                      <wps:spPr>
                        <a:xfrm flipV="1">
                          <a:off x="0" y="0"/>
                          <a:ext cx="6391275" cy="9525"/>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D56716F" id="Straight Connector 4" o:spid="_x0000_s1026" style="position:absolute;flip:y;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6.95pt" to="503.25pt,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" strokecolor="black [3213]" strokeweight="2.25pt">
                <w10:wrap anchorx="margin"/>
              </v:line>
            </w:pict>
          </mc:Fallback>
        </mc:AlternateContent>
      </w:r>
    </w:p>
    <w:p w14:paraId="680ACBC6" w14:textId="77777777" w:rsidR="00D123A1" w:rsidRDefault="00D123A1" w:rsidP="00D123A1">
      <w:pPr>
        <w:spacing w:after="0" w:line="259" w:lineRule="auto"/>
        <w:jc w:val="both"/>
        <w:rPr>
          <w:rFonts w:ascii="Arial" w:eastAsia="Calibri" w:hAnsi="Arial" w:cs="Arial"/>
          <w:b/>
          <w:sz w:val="24"/>
          <w:szCs w:val="24"/>
        </w:rPr>
      </w:pPr>
    </w:p>
    <w:p w14:paraId="01386092" w14:textId="77777777" w:rsidR="00D123A1" w:rsidRPr="008D05FE" w:rsidRDefault="00D123A1" w:rsidP="00D123A1">
      <w:pPr>
        <w:spacing w:after="0" w:line="259" w:lineRule="auto"/>
        <w:jc w:val="both"/>
        <w:rPr>
          <w:rFonts w:ascii="Arial" w:eastAsia="Calibri" w:hAnsi="Arial" w:cs="Arial"/>
          <w:color w:val="00B0F0"/>
          <w:sz w:val="24"/>
          <w:szCs w:val="24"/>
        </w:rPr>
      </w:pPr>
      <w:r w:rsidRPr="00266454">
        <w:rPr>
          <w:rFonts w:ascii="Arial" w:eastAsia="Calibri" w:hAnsi="Arial" w:cs="Arial"/>
          <w:b/>
          <w:sz w:val="24"/>
          <w:szCs w:val="24"/>
        </w:rPr>
        <w:t>Stage 1 Formal</w:t>
      </w:r>
      <w:r>
        <w:rPr>
          <w:rFonts w:ascii="Arial" w:eastAsia="Calibri" w:hAnsi="Arial" w:cs="Arial"/>
          <w:b/>
          <w:sz w:val="24"/>
          <w:szCs w:val="24"/>
        </w:rPr>
        <w:t xml:space="preserve"> Complaint</w:t>
      </w:r>
    </w:p>
    <w:p w14:paraId="6ADD7B42" w14:textId="77777777" w:rsidR="00D123A1" w:rsidRDefault="00D123A1" w:rsidP="00D123A1">
      <w:pPr>
        <w:spacing w:after="0" w:line="259" w:lineRule="auto"/>
        <w:jc w:val="both"/>
        <w:rPr>
          <w:rFonts w:ascii="Arial" w:eastAsia="Calibri" w:hAnsi="Arial" w:cs="Arial"/>
          <w:sz w:val="24"/>
          <w:szCs w:val="24"/>
        </w:rPr>
      </w:pPr>
      <w:r w:rsidRPr="00266454">
        <w:rPr>
          <w:rFonts w:ascii="Arial" w:eastAsia="Calibri" w:hAnsi="Arial" w:cs="Arial"/>
          <w:sz w:val="24"/>
          <w:szCs w:val="24"/>
        </w:rPr>
        <w:t>If the informal stage has failed to produce a satisfactory resolution or you are not able to communicate or approach the staff member for any reason, you can refe</w:t>
      </w:r>
      <w:r>
        <w:rPr>
          <w:rFonts w:ascii="Arial" w:eastAsia="Calibri" w:hAnsi="Arial" w:cs="Arial"/>
          <w:sz w:val="24"/>
          <w:szCs w:val="24"/>
        </w:rPr>
        <w:t>r the matter in writing on the F</w:t>
      </w:r>
      <w:r w:rsidRPr="00266454">
        <w:rPr>
          <w:rFonts w:ascii="Arial" w:eastAsia="Calibri" w:hAnsi="Arial" w:cs="Arial"/>
          <w:sz w:val="24"/>
          <w:szCs w:val="24"/>
        </w:rPr>
        <w:t>ormal Stage 1 form.</w:t>
      </w:r>
    </w:p>
    <w:p w14:paraId="4DCE71FC" w14:textId="77777777" w:rsidR="00D123A1" w:rsidRPr="009E39BB" w:rsidRDefault="00D123A1" w:rsidP="00D123A1">
      <w:pPr>
        <w:spacing w:after="0" w:line="259" w:lineRule="auto"/>
        <w:jc w:val="both"/>
        <w:rPr>
          <w:rFonts w:ascii="Arial" w:eastAsia="Calibri" w:hAnsi="Arial" w:cs="Arial"/>
          <w:szCs w:val="24"/>
        </w:rPr>
      </w:pPr>
    </w:p>
    <w:p w14:paraId="03F7C238" w14:textId="77777777" w:rsidR="00D123A1" w:rsidRPr="00266454" w:rsidRDefault="00D123A1" w:rsidP="00D123A1">
      <w:pPr>
        <w:spacing w:after="0" w:line="259" w:lineRule="auto"/>
        <w:contextualSpacing/>
        <w:jc w:val="both"/>
        <w:rPr>
          <w:rFonts w:ascii="Arial" w:eastAsia="Calibri" w:hAnsi="Arial" w:cs="Arial"/>
          <w:b/>
          <w:sz w:val="24"/>
          <w:szCs w:val="24"/>
        </w:rPr>
      </w:pPr>
      <w:r>
        <w:rPr>
          <w:rFonts w:ascii="Arial" w:eastAsia="Calibri" w:hAnsi="Arial" w:cs="Arial"/>
          <w:b/>
          <w:sz w:val="24"/>
          <w:szCs w:val="24"/>
        </w:rPr>
        <w:t>How do I submit my request for a Stage 1 Formal Complaint</w:t>
      </w:r>
    </w:p>
    <w:p w14:paraId="52E28083" w14:textId="77777777" w:rsidR="00D123A1" w:rsidRDefault="00D123A1" w:rsidP="00D123A1">
      <w:pPr>
        <w:spacing w:after="0" w:line="259" w:lineRule="auto"/>
        <w:jc w:val="both"/>
        <w:rPr>
          <w:rFonts w:ascii="Arial" w:eastAsia="Calibri" w:hAnsi="Arial" w:cs="Arial"/>
          <w:sz w:val="24"/>
          <w:szCs w:val="24"/>
        </w:rPr>
      </w:pPr>
      <w:r w:rsidRPr="00266454">
        <w:rPr>
          <w:rFonts w:ascii="Arial" w:eastAsia="Calibri" w:hAnsi="Arial" w:cs="Arial"/>
          <w:sz w:val="24"/>
          <w:szCs w:val="24"/>
        </w:rPr>
        <w:t xml:space="preserve">Students/Employers making a formal Stage 1 complaint must complete the Stage 1 </w:t>
      </w:r>
      <w:r>
        <w:rPr>
          <w:rFonts w:ascii="Arial" w:eastAsia="Calibri" w:hAnsi="Arial" w:cs="Arial"/>
          <w:sz w:val="24"/>
          <w:szCs w:val="24"/>
        </w:rPr>
        <w:t>Complaint form which attached at the end of this procedure and can be accessed on the home page of Blackburn College W</w:t>
      </w:r>
      <w:r w:rsidRPr="00266454">
        <w:rPr>
          <w:rFonts w:ascii="Arial" w:eastAsia="Calibri" w:hAnsi="Arial" w:cs="Arial"/>
          <w:sz w:val="24"/>
          <w:szCs w:val="24"/>
        </w:rPr>
        <w:t>ebsite</w:t>
      </w:r>
      <w:r>
        <w:rPr>
          <w:rFonts w:ascii="Arial" w:eastAsia="Calibri" w:hAnsi="Arial" w:cs="Arial"/>
          <w:sz w:val="24"/>
          <w:szCs w:val="24"/>
        </w:rPr>
        <w:t xml:space="preserve"> under Useful Links to print or download.</w:t>
      </w:r>
    </w:p>
    <w:p w14:paraId="5668F4D6" w14:textId="77777777" w:rsidR="00D123A1" w:rsidRPr="00266454" w:rsidRDefault="00D123A1" w:rsidP="00D123A1">
      <w:pPr>
        <w:spacing w:after="0" w:line="259" w:lineRule="auto"/>
        <w:jc w:val="both"/>
        <w:rPr>
          <w:rFonts w:ascii="Arial" w:eastAsia="Calibri" w:hAnsi="Arial" w:cs="Arial"/>
          <w:sz w:val="24"/>
          <w:szCs w:val="24"/>
        </w:rPr>
      </w:pPr>
      <w:r w:rsidRPr="00266454">
        <w:rPr>
          <w:rFonts w:ascii="Arial" w:eastAsia="Calibri" w:hAnsi="Arial" w:cs="Arial"/>
          <w:sz w:val="24"/>
          <w:szCs w:val="24"/>
        </w:rPr>
        <w:t>The form asks you to provide a summary of the steps taken and the outcome of the</w:t>
      </w:r>
      <w:r>
        <w:rPr>
          <w:rFonts w:ascii="Arial" w:eastAsia="Calibri" w:hAnsi="Arial" w:cs="Arial"/>
          <w:sz w:val="24"/>
          <w:szCs w:val="24"/>
        </w:rPr>
        <w:t xml:space="preserve"> Informal S</w:t>
      </w:r>
      <w:r w:rsidRPr="00266454">
        <w:rPr>
          <w:rFonts w:ascii="Arial" w:eastAsia="Calibri" w:hAnsi="Arial" w:cs="Arial"/>
          <w:sz w:val="24"/>
          <w:szCs w:val="24"/>
        </w:rPr>
        <w:t>tage</w:t>
      </w:r>
      <w:r>
        <w:rPr>
          <w:rFonts w:ascii="Arial" w:eastAsia="Calibri" w:hAnsi="Arial" w:cs="Arial"/>
          <w:sz w:val="24"/>
          <w:szCs w:val="24"/>
        </w:rPr>
        <w:t xml:space="preserve"> if applicable</w:t>
      </w:r>
      <w:r w:rsidRPr="00266454">
        <w:rPr>
          <w:rFonts w:ascii="Arial" w:eastAsia="Calibri" w:hAnsi="Arial" w:cs="Arial"/>
          <w:sz w:val="24"/>
          <w:szCs w:val="24"/>
        </w:rPr>
        <w:t xml:space="preserve">.  </w:t>
      </w:r>
    </w:p>
    <w:p w14:paraId="13858804" w14:textId="77777777" w:rsidR="00D123A1" w:rsidRPr="003E2C2A" w:rsidRDefault="00D123A1" w:rsidP="00D123A1">
      <w:pPr>
        <w:spacing w:after="0" w:line="259" w:lineRule="auto"/>
        <w:jc w:val="both"/>
        <w:rPr>
          <w:rFonts w:ascii="Arial" w:eastAsia="Calibri" w:hAnsi="Arial" w:cs="Arial"/>
          <w:color w:val="00B0F0"/>
          <w:sz w:val="10"/>
          <w:szCs w:val="24"/>
        </w:rPr>
      </w:pPr>
    </w:p>
    <w:p w14:paraId="04BFC5DE" w14:textId="77777777" w:rsidR="00D123A1" w:rsidRPr="00266454" w:rsidRDefault="00D123A1" w:rsidP="00D123A1">
      <w:pPr>
        <w:spacing w:after="0" w:line="259" w:lineRule="auto"/>
        <w:jc w:val="both"/>
        <w:rPr>
          <w:rFonts w:ascii="Arial" w:eastAsia="Calibri" w:hAnsi="Arial" w:cs="Arial"/>
          <w:sz w:val="24"/>
          <w:szCs w:val="24"/>
        </w:rPr>
      </w:pPr>
      <w:r w:rsidRPr="00266454">
        <w:rPr>
          <w:rFonts w:ascii="Arial" w:eastAsia="Calibri" w:hAnsi="Arial" w:cs="Arial"/>
          <w:sz w:val="24"/>
          <w:szCs w:val="24"/>
        </w:rPr>
        <w:t>A clear detailed description of your complaint must be provided</w:t>
      </w:r>
      <w:r>
        <w:rPr>
          <w:rFonts w:ascii="Arial" w:eastAsia="Calibri" w:hAnsi="Arial" w:cs="Arial"/>
          <w:sz w:val="24"/>
          <w:szCs w:val="24"/>
        </w:rPr>
        <w:t>,</w:t>
      </w:r>
      <w:r w:rsidRPr="00266454">
        <w:rPr>
          <w:rFonts w:ascii="Arial" w:eastAsia="Calibri" w:hAnsi="Arial" w:cs="Arial"/>
          <w:sz w:val="24"/>
          <w:szCs w:val="24"/>
        </w:rPr>
        <w:t xml:space="preserve"> along with copies of any letters or e</w:t>
      </w:r>
      <w:r>
        <w:rPr>
          <w:rFonts w:ascii="Arial" w:eastAsia="Calibri" w:hAnsi="Arial" w:cs="Arial"/>
          <w:sz w:val="24"/>
          <w:szCs w:val="24"/>
        </w:rPr>
        <w:t>mails related to the complaint.  The form requires, s</w:t>
      </w:r>
      <w:r w:rsidRPr="00266454">
        <w:rPr>
          <w:rFonts w:ascii="Arial" w:eastAsia="Calibri" w:hAnsi="Arial" w:cs="Arial"/>
          <w:sz w:val="24"/>
          <w:szCs w:val="24"/>
        </w:rPr>
        <w:t>tude</w:t>
      </w:r>
      <w:r>
        <w:rPr>
          <w:rFonts w:ascii="Arial" w:eastAsia="Calibri" w:hAnsi="Arial" w:cs="Arial"/>
          <w:sz w:val="24"/>
          <w:szCs w:val="24"/>
        </w:rPr>
        <w:t>nt ID number, contact details, T</w:t>
      </w:r>
      <w:r w:rsidRPr="00266454">
        <w:rPr>
          <w:rFonts w:ascii="Arial" w:eastAsia="Calibri" w:hAnsi="Arial" w:cs="Arial"/>
          <w:sz w:val="24"/>
          <w:szCs w:val="24"/>
        </w:rPr>
        <w:t>utor and the course you are completing</w:t>
      </w:r>
      <w:r>
        <w:rPr>
          <w:rFonts w:ascii="Arial" w:eastAsia="Calibri" w:hAnsi="Arial" w:cs="Arial"/>
          <w:sz w:val="24"/>
          <w:szCs w:val="24"/>
        </w:rPr>
        <w:t xml:space="preserve">.   These details must be provided </w:t>
      </w:r>
      <w:r w:rsidRPr="00266454">
        <w:rPr>
          <w:rFonts w:ascii="Arial" w:eastAsia="Calibri" w:hAnsi="Arial" w:cs="Arial"/>
          <w:sz w:val="24"/>
          <w:szCs w:val="24"/>
        </w:rPr>
        <w:t xml:space="preserve">to ensure we are accessing your </w:t>
      </w:r>
      <w:r>
        <w:rPr>
          <w:rFonts w:ascii="Arial" w:eastAsia="Calibri" w:hAnsi="Arial" w:cs="Arial"/>
          <w:sz w:val="24"/>
          <w:szCs w:val="24"/>
        </w:rPr>
        <w:t>correct details on the College system to</w:t>
      </w:r>
      <w:r w:rsidRPr="00266454">
        <w:rPr>
          <w:rFonts w:ascii="Arial" w:eastAsia="Calibri" w:hAnsi="Arial" w:cs="Arial"/>
          <w:sz w:val="24"/>
          <w:szCs w:val="24"/>
        </w:rPr>
        <w:t xml:space="preserve"> liaise with the appropriate staff members. </w:t>
      </w:r>
      <w:r>
        <w:rPr>
          <w:rFonts w:ascii="Arial" w:eastAsia="Calibri" w:hAnsi="Arial" w:cs="Arial"/>
          <w:sz w:val="24"/>
          <w:szCs w:val="24"/>
        </w:rPr>
        <w:t xml:space="preserve"> </w:t>
      </w:r>
    </w:p>
    <w:p w14:paraId="4C1682E8" w14:textId="77777777" w:rsidR="00D123A1" w:rsidRPr="003E2C2A" w:rsidRDefault="00D123A1" w:rsidP="00D123A1">
      <w:pPr>
        <w:spacing w:after="0" w:line="259" w:lineRule="auto"/>
        <w:jc w:val="both"/>
        <w:rPr>
          <w:rFonts w:ascii="Arial" w:eastAsia="Calibri" w:hAnsi="Arial" w:cs="Arial"/>
          <w:sz w:val="14"/>
          <w:szCs w:val="24"/>
        </w:rPr>
      </w:pPr>
    </w:p>
    <w:p w14:paraId="16A8CD09" w14:textId="77777777" w:rsidR="00D123A1" w:rsidRDefault="00D123A1" w:rsidP="00D123A1">
      <w:pPr>
        <w:spacing w:after="0" w:line="259" w:lineRule="auto"/>
        <w:rPr>
          <w:rFonts w:ascii="Arial" w:eastAsia="Calibri" w:hAnsi="Arial" w:cs="Arial"/>
          <w:sz w:val="24"/>
          <w:szCs w:val="24"/>
        </w:rPr>
      </w:pPr>
      <w:r w:rsidRPr="00266454">
        <w:rPr>
          <w:rFonts w:ascii="Arial" w:eastAsia="Calibri" w:hAnsi="Arial" w:cs="Arial"/>
          <w:sz w:val="24"/>
          <w:szCs w:val="24"/>
        </w:rPr>
        <w:t>You should follow the instruction</w:t>
      </w:r>
      <w:r>
        <w:rPr>
          <w:rFonts w:ascii="Arial" w:eastAsia="Calibri" w:hAnsi="Arial" w:cs="Arial"/>
          <w:sz w:val="24"/>
          <w:szCs w:val="24"/>
        </w:rPr>
        <w:t>s on the form, submitting it to</w:t>
      </w:r>
      <w:r w:rsidRPr="00266454">
        <w:rPr>
          <w:rFonts w:ascii="Arial" w:eastAsia="Calibri" w:hAnsi="Arial" w:cs="Arial"/>
          <w:color w:val="00B0F0"/>
          <w:sz w:val="24"/>
          <w:szCs w:val="24"/>
        </w:rPr>
        <w:t xml:space="preserve"> </w:t>
      </w:r>
      <w:hyperlink r:id="rId16" w:history="1">
        <w:r w:rsidRPr="001367B2">
          <w:rPr>
            <w:rStyle w:val="Hyperlink"/>
            <w:rFonts w:ascii="Arial" w:eastAsia="Calibri" w:hAnsi="Arial" w:cs="Arial"/>
            <w:sz w:val="24"/>
            <w:szCs w:val="24"/>
          </w:rPr>
          <w:t>Complaints@blackburn.ac.uk</w:t>
        </w:r>
      </w:hyperlink>
    </w:p>
    <w:p w14:paraId="64CE8212" w14:textId="77777777" w:rsidR="00D123A1" w:rsidRPr="003E2C2A" w:rsidRDefault="00D123A1" w:rsidP="00D123A1">
      <w:pPr>
        <w:spacing w:after="0" w:line="259" w:lineRule="auto"/>
        <w:rPr>
          <w:rFonts w:ascii="Arial" w:eastAsia="Calibri" w:hAnsi="Arial" w:cs="Arial"/>
          <w:sz w:val="12"/>
          <w:szCs w:val="24"/>
        </w:rPr>
      </w:pPr>
    </w:p>
    <w:p w14:paraId="6160E865" w14:textId="77777777" w:rsidR="00D123A1" w:rsidRPr="008E08E6" w:rsidRDefault="00D123A1" w:rsidP="00D123A1">
      <w:pPr>
        <w:spacing w:after="0" w:line="259" w:lineRule="auto"/>
        <w:jc w:val="both"/>
        <w:rPr>
          <w:rFonts w:ascii="Arial" w:eastAsia="Calibri" w:hAnsi="Arial" w:cs="Arial"/>
          <w:color w:val="0000FF" w:themeColor="hyperlink"/>
          <w:sz w:val="24"/>
          <w:szCs w:val="24"/>
          <w:u w:val="single"/>
        </w:rPr>
      </w:pPr>
      <w:r w:rsidRPr="00266454">
        <w:rPr>
          <w:rFonts w:ascii="Arial" w:eastAsia="Calibri" w:hAnsi="Arial" w:cs="Arial"/>
          <w:sz w:val="24"/>
          <w:szCs w:val="24"/>
        </w:rPr>
        <w:t xml:space="preserve">Forms </w:t>
      </w:r>
      <w:r>
        <w:rPr>
          <w:rFonts w:ascii="Arial" w:eastAsia="Calibri" w:hAnsi="Arial" w:cs="Arial"/>
          <w:sz w:val="24"/>
          <w:szCs w:val="24"/>
        </w:rPr>
        <w:t xml:space="preserve">for the Stage 1 </w:t>
      </w:r>
      <w:r w:rsidRPr="00266454">
        <w:rPr>
          <w:rFonts w:ascii="Arial" w:eastAsia="Calibri" w:hAnsi="Arial" w:cs="Arial"/>
          <w:sz w:val="24"/>
          <w:szCs w:val="24"/>
        </w:rPr>
        <w:t xml:space="preserve">can also be hand delivered in person to the Hub, Beacon Centre (reception).  In return, students will be given a reference number which will act as a receipt for their complaint form. The form will then be scanned and emailed for processing to </w:t>
      </w:r>
      <w:hyperlink r:id="rId17" w:history="1">
        <w:r w:rsidRPr="001367B2">
          <w:rPr>
            <w:rStyle w:val="Hyperlink"/>
            <w:rFonts w:ascii="Arial" w:eastAsia="Calibri" w:hAnsi="Arial" w:cs="Arial"/>
            <w:sz w:val="24"/>
            <w:szCs w:val="24"/>
          </w:rPr>
          <w:t>Complaints@blackburn.ac.uk</w:t>
        </w:r>
      </w:hyperlink>
    </w:p>
    <w:p w14:paraId="5DC04E32" w14:textId="77777777" w:rsidR="00D123A1" w:rsidRPr="009E39BB" w:rsidRDefault="00D123A1" w:rsidP="00D123A1">
      <w:pPr>
        <w:spacing w:after="0" w:line="259" w:lineRule="auto"/>
        <w:jc w:val="both"/>
        <w:rPr>
          <w:rFonts w:ascii="Arial" w:eastAsia="Calibri" w:hAnsi="Arial" w:cs="Arial"/>
          <w:sz w:val="24"/>
          <w:szCs w:val="24"/>
        </w:rPr>
      </w:pPr>
    </w:p>
    <w:p w14:paraId="3584B665" w14:textId="77777777" w:rsidR="00D123A1" w:rsidRPr="00266454" w:rsidRDefault="00D123A1" w:rsidP="00D123A1">
      <w:pPr>
        <w:spacing w:after="0" w:line="259" w:lineRule="auto"/>
        <w:jc w:val="both"/>
        <w:rPr>
          <w:rFonts w:ascii="Arial" w:eastAsia="Calibri" w:hAnsi="Arial" w:cs="Arial"/>
          <w:b/>
          <w:sz w:val="24"/>
          <w:szCs w:val="24"/>
        </w:rPr>
      </w:pPr>
      <w:r>
        <w:rPr>
          <w:rFonts w:ascii="Arial" w:eastAsia="Calibri" w:hAnsi="Arial" w:cs="Arial"/>
          <w:b/>
          <w:sz w:val="24"/>
          <w:szCs w:val="24"/>
        </w:rPr>
        <w:t>What happens next?</w:t>
      </w:r>
    </w:p>
    <w:p w14:paraId="3F561F8D" w14:textId="77777777" w:rsidR="00D123A1" w:rsidRPr="00266454" w:rsidRDefault="00D123A1" w:rsidP="00D123A1">
      <w:pPr>
        <w:spacing w:after="0" w:line="259" w:lineRule="auto"/>
        <w:contextualSpacing/>
        <w:jc w:val="both"/>
        <w:rPr>
          <w:rFonts w:ascii="Arial" w:eastAsia="Calibri" w:hAnsi="Arial" w:cs="Arial"/>
          <w:sz w:val="24"/>
          <w:szCs w:val="24"/>
        </w:rPr>
      </w:pPr>
      <w:r w:rsidRPr="00266454">
        <w:rPr>
          <w:rFonts w:ascii="Arial" w:eastAsia="Calibri" w:hAnsi="Arial" w:cs="Arial"/>
          <w:sz w:val="24"/>
          <w:szCs w:val="24"/>
        </w:rPr>
        <w:t xml:space="preserve">Once you have submitted your Stage 1 complaint you will receive an email </w:t>
      </w:r>
      <w:r>
        <w:rPr>
          <w:rFonts w:ascii="Arial" w:eastAsia="Calibri" w:hAnsi="Arial" w:cs="Arial"/>
          <w:sz w:val="24"/>
          <w:szCs w:val="24"/>
        </w:rPr>
        <w:t xml:space="preserve">within 3 working days </w:t>
      </w:r>
      <w:r w:rsidRPr="00266454">
        <w:rPr>
          <w:rFonts w:ascii="Arial" w:eastAsia="Calibri" w:hAnsi="Arial" w:cs="Arial"/>
          <w:sz w:val="24"/>
          <w:szCs w:val="24"/>
        </w:rPr>
        <w:t>acknowledging receipt of your complaint.  Following this, a further email will be s</w:t>
      </w:r>
      <w:r>
        <w:rPr>
          <w:rFonts w:ascii="Arial" w:eastAsia="Calibri" w:hAnsi="Arial" w:cs="Arial"/>
          <w:sz w:val="24"/>
          <w:szCs w:val="24"/>
        </w:rPr>
        <w:t>ent informing you of</w:t>
      </w:r>
      <w:r w:rsidRPr="00266454">
        <w:rPr>
          <w:rFonts w:ascii="Arial" w:eastAsia="Calibri" w:hAnsi="Arial" w:cs="Arial"/>
          <w:sz w:val="24"/>
          <w:szCs w:val="24"/>
        </w:rPr>
        <w:t xml:space="preserve"> the Head of School </w:t>
      </w:r>
      <w:r>
        <w:rPr>
          <w:rFonts w:ascii="Arial" w:eastAsia="Calibri" w:hAnsi="Arial" w:cs="Arial"/>
          <w:sz w:val="24"/>
          <w:szCs w:val="24"/>
        </w:rPr>
        <w:t xml:space="preserve">or Curriculum Team Leader </w:t>
      </w:r>
      <w:r w:rsidRPr="00266454">
        <w:rPr>
          <w:rFonts w:ascii="Arial" w:eastAsia="Calibri" w:hAnsi="Arial" w:cs="Arial"/>
          <w:sz w:val="24"/>
          <w:szCs w:val="24"/>
        </w:rPr>
        <w:t xml:space="preserve">who has been appointed as the Investigating Officer.  They will </w:t>
      </w:r>
      <w:proofErr w:type="gramStart"/>
      <w:r w:rsidRPr="00266454">
        <w:rPr>
          <w:rFonts w:ascii="Arial" w:eastAsia="Calibri" w:hAnsi="Arial" w:cs="Arial"/>
          <w:sz w:val="24"/>
          <w:szCs w:val="24"/>
        </w:rPr>
        <w:t>make a de</w:t>
      </w:r>
      <w:r>
        <w:rPr>
          <w:rFonts w:ascii="Arial" w:eastAsia="Calibri" w:hAnsi="Arial" w:cs="Arial"/>
          <w:sz w:val="24"/>
          <w:szCs w:val="24"/>
        </w:rPr>
        <w:t>cision</w:t>
      </w:r>
      <w:proofErr w:type="gramEnd"/>
      <w:r>
        <w:rPr>
          <w:rFonts w:ascii="Arial" w:eastAsia="Calibri" w:hAnsi="Arial" w:cs="Arial"/>
          <w:sz w:val="24"/>
          <w:szCs w:val="24"/>
        </w:rPr>
        <w:t xml:space="preserve"> as to </w:t>
      </w:r>
      <w:proofErr w:type="gramStart"/>
      <w:r>
        <w:rPr>
          <w:rFonts w:ascii="Arial" w:eastAsia="Calibri" w:hAnsi="Arial" w:cs="Arial"/>
          <w:sz w:val="24"/>
          <w:szCs w:val="24"/>
        </w:rPr>
        <w:t>whether or not</w:t>
      </w:r>
      <w:proofErr w:type="gramEnd"/>
      <w:r>
        <w:rPr>
          <w:rFonts w:ascii="Arial" w:eastAsia="Calibri" w:hAnsi="Arial" w:cs="Arial"/>
          <w:sz w:val="24"/>
          <w:szCs w:val="24"/>
        </w:rPr>
        <w:t xml:space="preserve"> your submission</w:t>
      </w:r>
      <w:r w:rsidRPr="00266454">
        <w:rPr>
          <w:rFonts w:ascii="Arial" w:eastAsia="Calibri" w:hAnsi="Arial" w:cs="Arial"/>
          <w:sz w:val="24"/>
          <w:szCs w:val="24"/>
        </w:rPr>
        <w:t xml:space="preserve"> has grounds</w:t>
      </w:r>
      <w:r>
        <w:rPr>
          <w:rFonts w:ascii="Arial" w:eastAsia="Calibri" w:hAnsi="Arial" w:cs="Arial"/>
          <w:sz w:val="24"/>
          <w:szCs w:val="24"/>
        </w:rPr>
        <w:t xml:space="preserve"> to proceed as a complaint</w:t>
      </w:r>
      <w:r w:rsidRPr="00266454">
        <w:rPr>
          <w:rFonts w:ascii="Arial" w:eastAsia="Calibri" w:hAnsi="Arial" w:cs="Arial"/>
          <w:sz w:val="24"/>
          <w:szCs w:val="24"/>
        </w:rPr>
        <w:t xml:space="preserve">. If the </w:t>
      </w:r>
      <w:r>
        <w:rPr>
          <w:rFonts w:ascii="Arial" w:eastAsia="Calibri" w:hAnsi="Arial" w:cs="Arial"/>
          <w:sz w:val="24"/>
          <w:szCs w:val="24"/>
        </w:rPr>
        <w:t>submission</w:t>
      </w:r>
      <w:r w:rsidRPr="00266454">
        <w:rPr>
          <w:rFonts w:ascii="Arial" w:eastAsia="Calibri" w:hAnsi="Arial" w:cs="Arial"/>
          <w:sz w:val="24"/>
          <w:szCs w:val="24"/>
        </w:rPr>
        <w:t xml:space="preserve"> </w:t>
      </w:r>
      <w:r>
        <w:rPr>
          <w:rFonts w:ascii="Arial" w:eastAsia="Calibri" w:hAnsi="Arial" w:cs="Arial"/>
          <w:sz w:val="24"/>
          <w:szCs w:val="24"/>
        </w:rPr>
        <w:t xml:space="preserve">cannot be taken forward, you will receive a rationale as to why this is the case.  </w:t>
      </w:r>
      <w:r w:rsidRPr="00266454">
        <w:rPr>
          <w:rFonts w:ascii="Arial" w:eastAsia="Calibri" w:hAnsi="Arial" w:cs="Arial"/>
          <w:sz w:val="24"/>
          <w:szCs w:val="24"/>
        </w:rPr>
        <w:t xml:space="preserve"> </w:t>
      </w:r>
    </w:p>
    <w:p w14:paraId="66053C69" w14:textId="77777777" w:rsidR="00D123A1" w:rsidRPr="003E2C2A" w:rsidRDefault="00D123A1" w:rsidP="00D123A1">
      <w:pPr>
        <w:spacing w:after="0" w:line="259" w:lineRule="auto"/>
        <w:jc w:val="both"/>
        <w:rPr>
          <w:rFonts w:ascii="Arial" w:eastAsia="Calibri" w:hAnsi="Arial" w:cs="Arial"/>
          <w:color w:val="00B0F0"/>
          <w:sz w:val="10"/>
          <w:szCs w:val="24"/>
        </w:rPr>
      </w:pPr>
    </w:p>
    <w:p w14:paraId="71EB8054" w14:textId="77777777" w:rsidR="00D123A1" w:rsidRPr="00266454" w:rsidRDefault="00D123A1" w:rsidP="00D123A1">
      <w:pPr>
        <w:spacing w:after="0" w:line="259" w:lineRule="auto"/>
        <w:jc w:val="both"/>
        <w:rPr>
          <w:rFonts w:ascii="Arial" w:eastAsia="Calibri" w:hAnsi="Arial" w:cs="Arial"/>
          <w:sz w:val="24"/>
          <w:szCs w:val="24"/>
        </w:rPr>
      </w:pPr>
      <w:r w:rsidRPr="00266454">
        <w:rPr>
          <w:rFonts w:ascii="Arial" w:eastAsia="Calibri" w:hAnsi="Arial" w:cs="Arial"/>
          <w:sz w:val="24"/>
          <w:szCs w:val="24"/>
        </w:rPr>
        <w:t>If you are asked to attend a meeting to discuss your complaint further, you will receive a set of notes from the meeting</w:t>
      </w:r>
      <w:r>
        <w:rPr>
          <w:rFonts w:ascii="Arial" w:eastAsia="Calibri" w:hAnsi="Arial" w:cs="Arial"/>
          <w:sz w:val="24"/>
          <w:szCs w:val="24"/>
        </w:rPr>
        <w:t>.  Y</w:t>
      </w:r>
      <w:r w:rsidRPr="00266454">
        <w:rPr>
          <w:rFonts w:ascii="Arial" w:eastAsia="Calibri" w:hAnsi="Arial" w:cs="Arial"/>
          <w:sz w:val="24"/>
          <w:szCs w:val="24"/>
        </w:rPr>
        <w:t xml:space="preserve">ou will be asked to </w:t>
      </w:r>
      <w:r>
        <w:rPr>
          <w:rFonts w:ascii="Arial" w:eastAsia="Calibri" w:hAnsi="Arial" w:cs="Arial"/>
          <w:sz w:val="24"/>
          <w:szCs w:val="24"/>
        </w:rPr>
        <w:t xml:space="preserve">confirm that you are happy that </w:t>
      </w:r>
      <w:r w:rsidRPr="00266454">
        <w:rPr>
          <w:rFonts w:ascii="Arial" w:eastAsia="Calibri" w:hAnsi="Arial" w:cs="Arial"/>
          <w:sz w:val="24"/>
          <w:szCs w:val="24"/>
        </w:rPr>
        <w:t>they re</w:t>
      </w:r>
      <w:r>
        <w:rPr>
          <w:rFonts w:ascii="Arial" w:eastAsia="Calibri" w:hAnsi="Arial" w:cs="Arial"/>
          <w:sz w:val="24"/>
          <w:szCs w:val="24"/>
        </w:rPr>
        <w:t>present the conversation during the meeting</w:t>
      </w:r>
      <w:r w:rsidRPr="00266454">
        <w:rPr>
          <w:rFonts w:ascii="Arial" w:eastAsia="Calibri" w:hAnsi="Arial" w:cs="Arial"/>
          <w:sz w:val="24"/>
          <w:szCs w:val="24"/>
        </w:rPr>
        <w:t>.</w:t>
      </w:r>
      <w:r>
        <w:rPr>
          <w:rFonts w:ascii="Arial" w:eastAsia="Calibri" w:hAnsi="Arial" w:cs="Arial"/>
          <w:sz w:val="24"/>
          <w:szCs w:val="24"/>
        </w:rPr>
        <w:t xml:space="preserve">  We allow students to be accompanied at the meeting for </w:t>
      </w:r>
      <w:proofErr w:type="gramStart"/>
      <w:r>
        <w:rPr>
          <w:rFonts w:ascii="Arial" w:eastAsia="Calibri" w:hAnsi="Arial" w:cs="Arial"/>
          <w:sz w:val="24"/>
          <w:szCs w:val="24"/>
        </w:rPr>
        <w:t>support</w:t>
      </w:r>
      <w:proofErr w:type="gramEnd"/>
      <w:r>
        <w:rPr>
          <w:rFonts w:ascii="Arial" w:eastAsia="Calibri" w:hAnsi="Arial" w:cs="Arial"/>
          <w:sz w:val="24"/>
          <w:szCs w:val="24"/>
        </w:rPr>
        <w:t xml:space="preserve"> or you can ask for someone to be present.  For further advice, contact </w:t>
      </w:r>
      <w:hyperlink r:id="rId18" w:history="1">
        <w:r w:rsidRPr="002E3DF8">
          <w:rPr>
            <w:rStyle w:val="Hyperlink"/>
            <w:rFonts w:ascii="Arial" w:eastAsia="Calibri" w:hAnsi="Arial" w:cs="Arial"/>
            <w:sz w:val="24"/>
            <w:szCs w:val="24"/>
          </w:rPr>
          <w:t>Complaints@blackburn.ac.uk</w:t>
        </w:r>
      </w:hyperlink>
      <w:r>
        <w:rPr>
          <w:rFonts w:ascii="Arial" w:eastAsia="Calibri" w:hAnsi="Arial" w:cs="Arial"/>
          <w:sz w:val="24"/>
          <w:szCs w:val="24"/>
        </w:rPr>
        <w:t>.</w:t>
      </w:r>
    </w:p>
    <w:p w14:paraId="72A6FDD7" w14:textId="77777777" w:rsidR="00D123A1" w:rsidRDefault="00D123A1" w:rsidP="00D123A1">
      <w:pPr>
        <w:spacing w:after="0" w:line="259" w:lineRule="auto"/>
        <w:jc w:val="both"/>
        <w:rPr>
          <w:rFonts w:ascii="Arial" w:eastAsia="Calibri" w:hAnsi="Arial" w:cs="Arial"/>
          <w:color w:val="00B0F0"/>
          <w:sz w:val="20"/>
          <w:szCs w:val="24"/>
        </w:rPr>
      </w:pPr>
    </w:p>
    <w:p w14:paraId="4C9F539F" w14:textId="77777777" w:rsidR="00515B33" w:rsidRDefault="00515B33" w:rsidP="00D123A1">
      <w:pPr>
        <w:spacing w:after="0" w:line="259" w:lineRule="auto"/>
        <w:jc w:val="both"/>
        <w:rPr>
          <w:rFonts w:ascii="Arial" w:eastAsia="Calibri" w:hAnsi="Arial" w:cs="Arial"/>
          <w:color w:val="00B0F0"/>
          <w:sz w:val="20"/>
          <w:szCs w:val="24"/>
        </w:rPr>
      </w:pPr>
    </w:p>
    <w:p w14:paraId="1DCC1D68" w14:textId="77777777" w:rsidR="00515B33" w:rsidRPr="009E39BB" w:rsidRDefault="00515B33" w:rsidP="00D123A1">
      <w:pPr>
        <w:spacing w:after="0" w:line="259" w:lineRule="auto"/>
        <w:jc w:val="both"/>
        <w:rPr>
          <w:rFonts w:ascii="Arial" w:eastAsia="Calibri" w:hAnsi="Arial" w:cs="Arial"/>
          <w:color w:val="00B0F0"/>
          <w:sz w:val="20"/>
          <w:szCs w:val="24"/>
        </w:rPr>
      </w:pPr>
    </w:p>
    <w:p w14:paraId="634EC395" w14:textId="77777777" w:rsidR="00515B33" w:rsidRDefault="00515B33" w:rsidP="00D123A1">
      <w:pPr>
        <w:spacing w:after="0" w:line="259" w:lineRule="auto"/>
        <w:contextualSpacing/>
        <w:jc w:val="both"/>
        <w:rPr>
          <w:rFonts w:ascii="Arial" w:eastAsia="Calibri" w:hAnsi="Arial" w:cs="Arial"/>
          <w:b/>
          <w:sz w:val="24"/>
          <w:szCs w:val="24"/>
        </w:rPr>
      </w:pPr>
    </w:p>
    <w:p w14:paraId="0B650D88" w14:textId="3A90E284" w:rsidR="00D123A1" w:rsidRDefault="00D123A1" w:rsidP="00D123A1">
      <w:pPr>
        <w:spacing w:after="0" w:line="259" w:lineRule="auto"/>
        <w:contextualSpacing/>
        <w:jc w:val="both"/>
        <w:rPr>
          <w:rFonts w:ascii="Arial" w:eastAsia="Calibri" w:hAnsi="Arial" w:cs="Arial"/>
          <w:sz w:val="24"/>
          <w:szCs w:val="24"/>
        </w:rPr>
      </w:pPr>
      <w:r w:rsidRPr="00266454">
        <w:rPr>
          <w:rFonts w:ascii="Arial" w:eastAsia="Calibri" w:hAnsi="Arial" w:cs="Arial"/>
          <w:b/>
          <w:sz w:val="24"/>
          <w:szCs w:val="24"/>
        </w:rPr>
        <w:t>Time Limit</w:t>
      </w:r>
    </w:p>
    <w:p w14:paraId="3EC4C797" w14:textId="77777777" w:rsidR="00D123A1" w:rsidRPr="00266454" w:rsidRDefault="00D123A1" w:rsidP="00D123A1">
      <w:pPr>
        <w:spacing w:after="0" w:line="259" w:lineRule="auto"/>
        <w:jc w:val="both"/>
        <w:rPr>
          <w:rFonts w:ascii="Arial" w:eastAsia="Calibri" w:hAnsi="Arial" w:cs="Arial"/>
          <w:b/>
          <w:sz w:val="24"/>
          <w:szCs w:val="24"/>
        </w:rPr>
      </w:pPr>
      <w:r w:rsidRPr="00266454">
        <w:rPr>
          <w:rFonts w:ascii="Arial" w:eastAsia="Calibri" w:hAnsi="Arial" w:cs="Arial"/>
          <w:sz w:val="24"/>
          <w:szCs w:val="24"/>
        </w:rPr>
        <w:t xml:space="preserve">After completion of the investigation, you will receive an outcome letter from the </w:t>
      </w:r>
      <w:r>
        <w:rPr>
          <w:rFonts w:ascii="Arial" w:eastAsia="Calibri" w:hAnsi="Arial" w:cs="Arial"/>
          <w:sz w:val="24"/>
          <w:szCs w:val="24"/>
        </w:rPr>
        <w:t>Investigating Officer</w:t>
      </w:r>
      <w:r w:rsidRPr="00266454">
        <w:rPr>
          <w:rFonts w:ascii="Arial" w:eastAsia="Calibri" w:hAnsi="Arial" w:cs="Arial"/>
          <w:sz w:val="24"/>
          <w:szCs w:val="24"/>
        </w:rPr>
        <w:t xml:space="preserve"> that outlines the decision and whether your complaint has been upheld (agreed with) or not upheld (no case to answer). This will explain the reasons around the decision reached and, in the case of your complaint being upheld,</w:t>
      </w:r>
      <w:r>
        <w:rPr>
          <w:rFonts w:ascii="Arial" w:eastAsia="Calibri" w:hAnsi="Arial" w:cs="Arial"/>
          <w:sz w:val="24"/>
          <w:szCs w:val="24"/>
        </w:rPr>
        <w:t xml:space="preserve"> will recommend</w:t>
      </w:r>
      <w:r w:rsidRPr="00266454">
        <w:rPr>
          <w:rFonts w:ascii="Arial" w:eastAsia="Calibri" w:hAnsi="Arial" w:cs="Arial"/>
          <w:sz w:val="24"/>
          <w:szCs w:val="24"/>
        </w:rPr>
        <w:t xml:space="preserve"> any actions or solutions as </w:t>
      </w:r>
      <w:r w:rsidRPr="00312D80">
        <w:rPr>
          <w:rFonts w:ascii="Arial" w:eastAsia="Calibri" w:hAnsi="Arial" w:cs="Arial"/>
          <w:sz w:val="24"/>
          <w:szCs w:val="24"/>
        </w:rPr>
        <w:t xml:space="preserve">applicable.  The College’s aim is to provide a written response within 15 working days, but College closures and staff annual leave may necessitate a longer response period.  Where this is the </w:t>
      </w:r>
      <w:proofErr w:type="gramStart"/>
      <w:r w:rsidRPr="00312D80">
        <w:rPr>
          <w:rFonts w:ascii="Arial" w:eastAsia="Calibri" w:hAnsi="Arial" w:cs="Arial"/>
          <w:sz w:val="24"/>
          <w:szCs w:val="24"/>
        </w:rPr>
        <w:t>case</w:t>
      </w:r>
      <w:proofErr w:type="gramEnd"/>
      <w:r w:rsidRPr="00312D80">
        <w:rPr>
          <w:rFonts w:ascii="Arial" w:eastAsia="Calibri" w:hAnsi="Arial" w:cs="Arial"/>
          <w:sz w:val="24"/>
          <w:szCs w:val="24"/>
        </w:rPr>
        <w:t xml:space="preserve"> you will be informed of the revised time limit.  Also, should your case be deemed to</w:t>
      </w:r>
      <w:r w:rsidRPr="00266454">
        <w:rPr>
          <w:rFonts w:ascii="Arial" w:eastAsia="Calibri" w:hAnsi="Arial" w:cs="Arial"/>
          <w:sz w:val="24"/>
          <w:szCs w:val="24"/>
        </w:rPr>
        <w:t xml:space="preserve"> be unusually complex an extension to the inve</w:t>
      </w:r>
      <w:r>
        <w:rPr>
          <w:rFonts w:ascii="Arial" w:eastAsia="Calibri" w:hAnsi="Arial" w:cs="Arial"/>
          <w:sz w:val="24"/>
          <w:szCs w:val="24"/>
        </w:rPr>
        <w:t>stigation will be agreed and you will be contacted informing you of the delay.</w:t>
      </w:r>
    </w:p>
    <w:p w14:paraId="1E29B3A4" w14:textId="77777777" w:rsidR="00D123A1" w:rsidRPr="009E39BB" w:rsidRDefault="00D123A1" w:rsidP="00D123A1">
      <w:pPr>
        <w:spacing w:after="0" w:line="259" w:lineRule="auto"/>
        <w:ind w:left="851"/>
        <w:jc w:val="both"/>
        <w:rPr>
          <w:rFonts w:ascii="Arial" w:eastAsia="Calibri" w:hAnsi="Arial" w:cs="Arial"/>
          <w:b/>
          <w:szCs w:val="24"/>
        </w:rPr>
      </w:pPr>
    </w:p>
    <w:p w14:paraId="40DD4E81" w14:textId="77777777" w:rsidR="00D123A1" w:rsidRDefault="00D123A1" w:rsidP="00D123A1">
      <w:pPr>
        <w:spacing w:after="0" w:line="259" w:lineRule="auto"/>
        <w:jc w:val="both"/>
        <w:rPr>
          <w:rFonts w:ascii="Arial" w:eastAsia="Calibri" w:hAnsi="Arial" w:cs="Arial"/>
          <w:sz w:val="28"/>
          <w:szCs w:val="24"/>
        </w:rPr>
      </w:pPr>
      <w:r w:rsidRPr="00266454">
        <w:rPr>
          <w:rFonts w:ascii="Arial" w:eastAsia="Calibri" w:hAnsi="Arial" w:cs="Arial"/>
          <w:sz w:val="24"/>
          <w:szCs w:val="24"/>
        </w:rPr>
        <w:t>If you are not satisfied with the outcome of Stage 1, you may be eligible to progress the complaint to Stage 2</w:t>
      </w:r>
      <w:r>
        <w:rPr>
          <w:rFonts w:ascii="Arial" w:eastAsia="Calibri" w:hAnsi="Arial" w:cs="Arial"/>
          <w:sz w:val="24"/>
          <w:szCs w:val="24"/>
        </w:rPr>
        <w:t xml:space="preserve"> Appeal.</w:t>
      </w:r>
    </w:p>
    <w:p w14:paraId="05197FFC" w14:textId="77777777" w:rsidR="00D123A1" w:rsidRDefault="00D123A1" w:rsidP="00D123A1">
      <w:pPr>
        <w:rPr>
          <w:rFonts w:ascii="Arial" w:eastAsia="Calibri" w:hAnsi="Arial" w:cs="Arial"/>
          <w:b/>
          <w:sz w:val="24"/>
          <w:szCs w:val="24"/>
        </w:rPr>
      </w:pPr>
      <w:r w:rsidRPr="00266454">
        <w:rPr>
          <w:rFonts w:ascii="Arial" w:eastAsia="Calibri" w:hAnsi="Arial" w:cs="Arial"/>
          <w:noProof/>
          <w:color w:val="00B0F0"/>
          <w:sz w:val="24"/>
          <w:szCs w:val="24"/>
          <w:lang w:eastAsia="en-GB"/>
        </w:rPr>
        <mc:AlternateContent>
          <mc:Choice Requires="wps">
            <w:drawing>
              <wp:anchor distT="0" distB="0" distL="114300" distR="114300" simplePos="0" relativeHeight="251664384" behindDoc="0" locked="0" layoutInCell="1" allowOverlap="1" wp14:anchorId="1BA8009B" wp14:editId="172C0697">
                <wp:simplePos x="0" y="0"/>
                <wp:positionH relativeFrom="margin">
                  <wp:posOffset>19050</wp:posOffset>
                </wp:positionH>
                <wp:positionV relativeFrom="paragraph">
                  <wp:posOffset>175260</wp:posOffset>
                </wp:positionV>
                <wp:extent cx="6391275" cy="9525"/>
                <wp:effectExtent l="19050" t="19050" r="28575" b="28575"/>
                <wp:wrapNone/>
                <wp:docPr id="6" name="Straight Connector 6"/>
                <wp:cNvGraphicFramePr/>
                <a:graphic xmlns:a="http://schemas.openxmlformats.org/drawingml/2006/main">
                  <a:graphicData uri="http://schemas.microsoft.com/office/word/2010/wordprocessingShape">
                    <wps:wsp>
                      <wps:cNvCnPr/>
                      <wps:spPr>
                        <a:xfrm flipV="1">
                          <a:off x="0" y="0"/>
                          <a:ext cx="6391275" cy="9525"/>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AAA2931" id="Straight Connector 6" o:spid="_x0000_s1026" style="position:absolute;flip:y;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5pt,13.8pt" to="504.75pt,1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" strokecolor="black [3213]" strokeweight="2.25pt">
                <w10:wrap anchorx="margin"/>
              </v:line>
            </w:pict>
          </mc:Fallback>
        </mc:AlternateContent>
      </w:r>
    </w:p>
    <w:p w14:paraId="5FEDB657" w14:textId="77777777" w:rsidR="00D123A1" w:rsidRPr="00266454" w:rsidRDefault="00D123A1" w:rsidP="00D123A1">
      <w:pPr>
        <w:spacing w:after="0" w:line="259" w:lineRule="auto"/>
        <w:jc w:val="both"/>
        <w:rPr>
          <w:rFonts w:ascii="Arial" w:eastAsia="Calibri" w:hAnsi="Arial" w:cs="Arial"/>
          <w:b/>
          <w:sz w:val="24"/>
          <w:szCs w:val="24"/>
        </w:rPr>
      </w:pPr>
      <w:r w:rsidRPr="00266454">
        <w:rPr>
          <w:rFonts w:ascii="Arial" w:eastAsia="Calibri" w:hAnsi="Arial" w:cs="Arial"/>
          <w:b/>
          <w:sz w:val="24"/>
          <w:szCs w:val="24"/>
        </w:rPr>
        <w:t>Stage 2 Appeal</w:t>
      </w:r>
    </w:p>
    <w:p w14:paraId="3D791168" w14:textId="77777777" w:rsidR="00D123A1" w:rsidRPr="00266454" w:rsidRDefault="00D123A1" w:rsidP="00D123A1">
      <w:pPr>
        <w:spacing w:after="0" w:line="259" w:lineRule="auto"/>
        <w:jc w:val="both"/>
        <w:rPr>
          <w:rFonts w:ascii="Arial" w:eastAsia="Calibri" w:hAnsi="Arial" w:cs="Arial"/>
          <w:sz w:val="24"/>
          <w:szCs w:val="24"/>
        </w:rPr>
      </w:pPr>
      <w:r w:rsidRPr="00266454">
        <w:rPr>
          <w:rFonts w:ascii="Arial" w:eastAsia="Calibri" w:hAnsi="Arial" w:cs="Arial"/>
          <w:sz w:val="24"/>
          <w:szCs w:val="24"/>
        </w:rPr>
        <w:t>If you do not accept the outcome from the Stage 1,</w:t>
      </w:r>
      <w:r>
        <w:rPr>
          <w:rFonts w:ascii="Arial" w:eastAsia="Calibri" w:hAnsi="Arial" w:cs="Arial"/>
          <w:sz w:val="24"/>
          <w:szCs w:val="24"/>
        </w:rPr>
        <w:t xml:space="preserve"> for any of the reasons below,</w:t>
      </w:r>
      <w:r w:rsidRPr="00266454">
        <w:rPr>
          <w:rFonts w:ascii="Arial" w:eastAsia="Calibri" w:hAnsi="Arial" w:cs="Arial"/>
          <w:sz w:val="24"/>
          <w:szCs w:val="24"/>
        </w:rPr>
        <w:t xml:space="preserve"> then you may proceed to </w:t>
      </w:r>
      <w:r>
        <w:rPr>
          <w:rFonts w:ascii="Arial" w:eastAsia="Calibri" w:hAnsi="Arial" w:cs="Arial"/>
          <w:sz w:val="24"/>
          <w:szCs w:val="24"/>
        </w:rPr>
        <w:t xml:space="preserve">the </w:t>
      </w:r>
      <w:r w:rsidRPr="00266454">
        <w:rPr>
          <w:rFonts w:ascii="Arial" w:eastAsia="Calibri" w:hAnsi="Arial" w:cs="Arial"/>
          <w:sz w:val="24"/>
          <w:szCs w:val="24"/>
        </w:rPr>
        <w:t>Stage 2</w:t>
      </w:r>
      <w:r>
        <w:rPr>
          <w:rFonts w:ascii="Arial" w:eastAsia="Calibri" w:hAnsi="Arial" w:cs="Arial"/>
          <w:sz w:val="24"/>
          <w:szCs w:val="24"/>
        </w:rPr>
        <w:t xml:space="preserve"> A</w:t>
      </w:r>
      <w:r w:rsidRPr="00266454">
        <w:rPr>
          <w:rFonts w:ascii="Arial" w:eastAsia="Calibri" w:hAnsi="Arial" w:cs="Arial"/>
          <w:sz w:val="24"/>
          <w:szCs w:val="24"/>
        </w:rPr>
        <w:t xml:space="preserve">ppeal. </w:t>
      </w:r>
    </w:p>
    <w:p w14:paraId="689D888A" w14:textId="77777777" w:rsidR="00D123A1" w:rsidRPr="009E39BB" w:rsidRDefault="00D123A1" w:rsidP="00D123A1">
      <w:pPr>
        <w:spacing w:after="0" w:line="259" w:lineRule="auto"/>
        <w:ind w:left="851"/>
        <w:jc w:val="both"/>
        <w:rPr>
          <w:rFonts w:ascii="Arial" w:eastAsia="Calibri" w:hAnsi="Arial" w:cs="Arial"/>
          <w:color w:val="00B0F0"/>
          <w:sz w:val="16"/>
          <w:szCs w:val="24"/>
        </w:rPr>
      </w:pPr>
    </w:p>
    <w:p w14:paraId="7E8BF417" w14:textId="77777777" w:rsidR="00D123A1" w:rsidRPr="00266454" w:rsidRDefault="00D123A1" w:rsidP="00D123A1">
      <w:pPr>
        <w:numPr>
          <w:ilvl w:val="0"/>
          <w:numId w:val="4"/>
        </w:numPr>
        <w:spacing w:after="0" w:line="259" w:lineRule="auto"/>
        <w:ind w:hanging="229"/>
        <w:contextualSpacing/>
        <w:jc w:val="both"/>
        <w:rPr>
          <w:rFonts w:ascii="Arial" w:eastAsia="Calibri" w:hAnsi="Arial" w:cs="Arial"/>
          <w:sz w:val="24"/>
          <w:szCs w:val="24"/>
        </w:rPr>
      </w:pPr>
      <w:r w:rsidRPr="00266454">
        <w:rPr>
          <w:rFonts w:ascii="Arial" w:eastAsia="Calibri" w:hAnsi="Arial" w:cs="Arial"/>
          <w:sz w:val="24"/>
          <w:szCs w:val="24"/>
        </w:rPr>
        <w:t>That new evidence has come to light that was not or could not have been available during the Stage 1 investigation</w:t>
      </w:r>
    </w:p>
    <w:p w14:paraId="5A200E04" w14:textId="77777777" w:rsidR="00D123A1" w:rsidRPr="00266454" w:rsidRDefault="00D123A1" w:rsidP="00D123A1">
      <w:pPr>
        <w:numPr>
          <w:ilvl w:val="0"/>
          <w:numId w:val="4"/>
        </w:numPr>
        <w:spacing w:after="0" w:line="259" w:lineRule="auto"/>
        <w:ind w:hanging="229"/>
        <w:contextualSpacing/>
        <w:jc w:val="both"/>
        <w:rPr>
          <w:rFonts w:ascii="Arial" w:eastAsia="Calibri" w:hAnsi="Arial" w:cs="Arial"/>
          <w:sz w:val="24"/>
          <w:szCs w:val="24"/>
        </w:rPr>
      </w:pPr>
      <w:r w:rsidRPr="00266454">
        <w:rPr>
          <w:rFonts w:ascii="Arial" w:eastAsia="Calibri" w:hAnsi="Arial" w:cs="Arial"/>
          <w:sz w:val="24"/>
          <w:szCs w:val="24"/>
        </w:rPr>
        <w:t>That there is evidence t</w:t>
      </w:r>
      <w:r>
        <w:rPr>
          <w:rFonts w:ascii="Arial" w:eastAsia="Calibri" w:hAnsi="Arial" w:cs="Arial"/>
          <w:sz w:val="24"/>
          <w:szCs w:val="24"/>
        </w:rPr>
        <w:t>hat the investigation at Stage 1</w:t>
      </w:r>
      <w:r w:rsidRPr="00266454">
        <w:rPr>
          <w:rFonts w:ascii="Arial" w:eastAsia="Calibri" w:hAnsi="Arial" w:cs="Arial"/>
          <w:sz w:val="24"/>
          <w:szCs w:val="24"/>
        </w:rPr>
        <w:t xml:space="preserve"> has not been conducted properly e.g. maladministration</w:t>
      </w:r>
    </w:p>
    <w:p w14:paraId="1AC68C71" w14:textId="77777777" w:rsidR="00D123A1" w:rsidRDefault="00D123A1" w:rsidP="00D123A1">
      <w:pPr>
        <w:numPr>
          <w:ilvl w:val="0"/>
          <w:numId w:val="4"/>
        </w:numPr>
        <w:spacing w:after="0" w:line="259" w:lineRule="auto"/>
        <w:ind w:hanging="229"/>
        <w:contextualSpacing/>
        <w:jc w:val="both"/>
        <w:rPr>
          <w:rFonts w:ascii="Arial" w:eastAsia="Calibri" w:hAnsi="Arial" w:cs="Arial"/>
          <w:sz w:val="24"/>
          <w:szCs w:val="24"/>
        </w:rPr>
      </w:pPr>
      <w:r w:rsidRPr="003E2C2A">
        <w:rPr>
          <w:rFonts w:ascii="Arial" w:eastAsia="Calibri" w:hAnsi="Arial" w:cs="Arial"/>
          <w:sz w:val="24"/>
          <w:szCs w:val="24"/>
        </w:rPr>
        <w:t>That there is evidence that the judgement reached at Stage 1 was biased or unfair</w:t>
      </w:r>
    </w:p>
    <w:p w14:paraId="4E068E7C" w14:textId="77777777" w:rsidR="00D123A1" w:rsidRPr="009E39BB" w:rsidRDefault="00D123A1" w:rsidP="00D123A1">
      <w:pPr>
        <w:spacing w:after="0" w:line="259" w:lineRule="auto"/>
        <w:contextualSpacing/>
        <w:jc w:val="both"/>
        <w:rPr>
          <w:rFonts w:ascii="Arial" w:eastAsia="Calibri" w:hAnsi="Arial" w:cs="Arial"/>
          <w:sz w:val="14"/>
          <w:szCs w:val="24"/>
        </w:rPr>
      </w:pPr>
    </w:p>
    <w:p w14:paraId="6C95172A" w14:textId="77777777" w:rsidR="00D123A1" w:rsidRPr="003E2C2A" w:rsidRDefault="00D123A1" w:rsidP="00D123A1">
      <w:pPr>
        <w:spacing w:after="0" w:line="259" w:lineRule="auto"/>
        <w:contextualSpacing/>
        <w:jc w:val="both"/>
        <w:rPr>
          <w:rFonts w:ascii="Arial" w:eastAsia="Calibri" w:hAnsi="Arial" w:cs="Arial"/>
          <w:sz w:val="24"/>
          <w:szCs w:val="24"/>
        </w:rPr>
      </w:pPr>
      <w:r w:rsidRPr="003E2C2A">
        <w:rPr>
          <w:rFonts w:ascii="Arial" w:eastAsia="Calibri" w:hAnsi="Arial" w:cs="Arial"/>
          <w:sz w:val="24"/>
          <w:szCs w:val="24"/>
        </w:rPr>
        <w:t>If you feel that your complaint meets one or more of the above grounds and you can provide evidence to substantiate this, then you may request a Stage 2 Appeal.</w:t>
      </w:r>
    </w:p>
    <w:p w14:paraId="2EA6AA95" w14:textId="77777777" w:rsidR="00D123A1" w:rsidRPr="009E39BB" w:rsidRDefault="00D123A1" w:rsidP="00D123A1">
      <w:pPr>
        <w:spacing w:after="0" w:line="259" w:lineRule="auto"/>
        <w:contextualSpacing/>
        <w:jc w:val="both"/>
        <w:rPr>
          <w:rFonts w:ascii="Arial" w:eastAsia="Calibri" w:hAnsi="Arial" w:cs="Arial"/>
          <w:sz w:val="20"/>
          <w:szCs w:val="24"/>
        </w:rPr>
      </w:pPr>
    </w:p>
    <w:p w14:paraId="4AEAE793" w14:textId="77777777" w:rsidR="00D123A1" w:rsidRPr="00266454" w:rsidRDefault="00D123A1" w:rsidP="00D123A1">
      <w:pPr>
        <w:spacing w:after="0" w:line="259" w:lineRule="auto"/>
        <w:contextualSpacing/>
        <w:jc w:val="both"/>
        <w:rPr>
          <w:rFonts w:ascii="Arial" w:eastAsia="Calibri" w:hAnsi="Arial" w:cs="Arial"/>
          <w:b/>
          <w:sz w:val="24"/>
          <w:szCs w:val="24"/>
        </w:rPr>
      </w:pPr>
      <w:r w:rsidRPr="00266454">
        <w:rPr>
          <w:rFonts w:ascii="Arial" w:eastAsia="Calibri" w:hAnsi="Arial" w:cs="Arial"/>
          <w:b/>
          <w:sz w:val="24"/>
          <w:szCs w:val="24"/>
        </w:rPr>
        <w:t xml:space="preserve">How do I submit my request for </w:t>
      </w:r>
      <w:r>
        <w:rPr>
          <w:rFonts w:ascii="Arial" w:eastAsia="Calibri" w:hAnsi="Arial" w:cs="Arial"/>
          <w:b/>
          <w:sz w:val="24"/>
          <w:szCs w:val="24"/>
        </w:rPr>
        <w:t xml:space="preserve">a Stage 2 </w:t>
      </w:r>
      <w:r w:rsidRPr="00266454">
        <w:rPr>
          <w:rFonts w:ascii="Arial" w:eastAsia="Calibri" w:hAnsi="Arial" w:cs="Arial"/>
          <w:b/>
          <w:sz w:val="24"/>
          <w:szCs w:val="24"/>
        </w:rPr>
        <w:t>Appeal</w:t>
      </w:r>
      <w:r>
        <w:rPr>
          <w:rFonts w:ascii="Arial" w:eastAsia="Calibri" w:hAnsi="Arial" w:cs="Arial"/>
          <w:b/>
          <w:sz w:val="24"/>
          <w:szCs w:val="24"/>
        </w:rPr>
        <w:t>?</w:t>
      </w:r>
    </w:p>
    <w:p w14:paraId="30C2DD40" w14:textId="77777777" w:rsidR="00D123A1" w:rsidRDefault="00D123A1" w:rsidP="00D123A1">
      <w:pPr>
        <w:spacing w:after="0" w:line="259" w:lineRule="auto"/>
        <w:jc w:val="both"/>
        <w:rPr>
          <w:rFonts w:ascii="Arial" w:eastAsia="Calibri" w:hAnsi="Arial" w:cs="Arial"/>
          <w:sz w:val="24"/>
          <w:szCs w:val="24"/>
        </w:rPr>
      </w:pPr>
      <w:r w:rsidRPr="00266454">
        <w:rPr>
          <w:rFonts w:ascii="Arial" w:eastAsia="Calibri" w:hAnsi="Arial" w:cs="Arial"/>
          <w:sz w:val="24"/>
          <w:szCs w:val="24"/>
        </w:rPr>
        <w:t xml:space="preserve">Students/Employers must make a formal Stage 2 </w:t>
      </w:r>
      <w:r>
        <w:rPr>
          <w:rFonts w:ascii="Arial" w:eastAsia="Calibri" w:hAnsi="Arial" w:cs="Arial"/>
          <w:sz w:val="24"/>
          <w:szCs w:val="24"/>
        </w:rPr>
        <w:t>A</w:t>
      </w:r>
      <w:r w:rsidRPr="00266454">
        <w:rPr>
          <w:rFonts w:ascii="Arial" w:eastAsia="Calibri" w:hAnsi="Arial" w:cs="Arial"/>
          <w:sz w:val="24"/>
          <w:szCs w:val="24"/>
        </w:rPr>
        <w:t xml:space="preserve">ppeal using the specified Stage 2 </w:t>
      </w:r>
      <w:r>
        <w:rPr>
          <w:rFonts w:ascii="Arial" w:eastAsia="Calibri" w:hAnsi="Arial" w:cs="Arial"/>
          <w:sz w:val="24"/>
          <w:szCs w:val="24"/>
        </w:rPr>
        <w:t xml:space="preserve">Appeal </w:t>
      </w:r>
      <w:r w:rsidRPr="00266454">
        <w:rPr>
          <w:rFonts w:ascii="Arial" w:eastAsia="Calibri" w:hAnsi="Arial" w:cs="Arial"/>
          <w:sz w:val="24"/>
          <w:szCs w:val="24"/>
        </w:rPr>
        <w:t xml:space="preserve">form </w:t>
      </w:r>
      <w:r>
        <w:rPr>
          <w:rFonts w:ascii="Arial" w:eastAsia="Calibri" w:hAnsi="Arial" w:cs="Arial"/>
          <w:sz w:val="24"/>
          <w:szCs w:val="24"/>
        </w:rPr>
        <w:t>which is attached at the end of this procedure and can be accessed on the home page of Blackburn College W</w:t>
      </w:r>
      <w:r w:rsidRPr="00266454">
        <w:rPr>
          <w:rFonts w:ascii="Arial" w:eastAsia="Calibri" w:hAnsi="Arial" w:cs="Arial"/>
          <w:sz w:val="24"/>
          <w:szCs w:val="24"/>
        </w:rPr>
        <w:t>ebsite</w:t>
      </w:r>
      <w:r>
        <w:rPr>
          <w:rFonts w:ascii="Arial" w:eastAsia="Calibri" w:hAnsi="Arial" w:cs="Arial"/>
          <w:sz w:val="24"/>
          <w:szCs w:val="24"/>
        </w:rPr>
        <w:t xml:space="preserve"> under Useful Links to print or download.</w:t>
      </w:r>
      <w:r w:rsidRPr="00266454">
        <w:rPr>
          <w:rFonts w:ascii="Arial" w:eastAsia="Calibri" w:hAnsi="Arial" w:cs="Arial"/>
          <w:sz w:val="24"/>
          <w:szCs w:val="24"/>
        </w:rPr>
        <w:t xml:space="preserve"> </w:t>
      </w:r>
    </w:p>
    <w:p w14:paraId="3EAEBAD7" w14:textId="77777777" w:rsidR="00D123A1" w:rsidRPr="009E39BB" w:rsidRDefault="00D123A1" w:rsidP="00D123A1">
      <w:pPr>
        <w:spacing w:after="0" w:line="259" w:lineRule="auto"/>
        <w:rPr>
          <w:rFonts w:ascii="Arial" w:eastAsia="Calibri" w:hAnsi="Arial" w:cs="Arial"/>
          <w:sz w:val="14"/>
          <w:szCs w:val="24"/>
        </w:rPr>
      </w:pPr>
    </w:p>
    <w:p w14:paraId="504294BC" w14:textId="77777777" w:rsidR="00D123A1" w:rsidRDefault="00D123A1" w:rsidP="00D123A1">
      <w:pPr>
        <w:spacing w:after="0" w:line="259" w:lineRule="auto"/>
        <w:rPr>
          <w:rFonts w:ascii="Arial" w:eastAsia="Calibri" w:hAnsi="Arial" w:cs="Arial"/>
          <w:sz w:val="24"/>
          <w:szCs w:val="24"/>
        </w:rPr>
      </w:pPr>
      <w:r w:rsidRPr="00266454">
        <w:rPr>
          <w:rFonts w:ascii="Arial" w:eastAsia="Calibri" w:hAnsi="Arial" w:cs="Arial"/>
          <w:sz w:val="24"/>
          <w:szCs w:val="24"/>
        </w:rPr>
        <w:t xml:space="preserve">You should follow the instructions on the form, submitting it to </w:t>
      </w:r>
      <w:hyperlink r:id="rId19" w:history="1">
        <w:r w:rsidRPr="00D40C6B">
          <w:rPr>
            <w:rStyle w:val="Hyperlink"/>
            <w:rFonts w:ascii="Arial" w:eastAsia="Calibri" w:hAnsi="Arial" w:cs="Arial"/>
            <w:sz w:val="24"/>
            <w:szCs w:val="24"/>
          </w:rPr>
          <w:t>complaints@blackburn.ac.uk</w:t>
        </w:r>
      </w:hyperlink>
      <w:r w:rsidRPr="00266454">
        <w:rPr>
          <w:rFonts w:ascii="Arial" w:eastAsia="Calibri" w:hAnsi="Arial" w:cs="Arial"/>
          <w:sz w:val="24"/>
          <w:szCs w:val="24"/>
        </w:rPr>
        <w:t xml:space="preserve"> </w:t>
      </w:r>
    </w:p>
    <w:p w14:paraId="2550C6D7" w14:textId="77777777" w:rsidR="00D123A1" w:rsidRPr="009E39BB" w:rsidRDefault="00D123A1" w:rsidP="00D123A1">
      <w:pPr>
        <w:spacing w:after="0" w:line="259" w:lineRule="auto"/>
        <w:rPr>
          <w:rFonts w:ascii="Arial" w:eastAsia="Calibri" w:hAnsi="Arial" w:cs="Arial"/>
          <w:sz w:val="14"/>
          <w:szCs w:val="24"/>
        </w:rPr>
      </w:pPr>
    </w:p>
    <w:p w14:paraId="26E8F814" w14:textId="77777777" w:rsidR="00D123A1" w:rsidRPr="00266454" w:rsidRDefault="00D123A1" w:rsidP="00D123A1">
      <w:pPr>
        <w:spacing w:after="0" w:line="240" w:lineRule="auto"/>
        <w:jc w:val="both"/>
        <w:rPr>
          <w:rFonts w:ascii="Arial" w:eastAsia="Calibri" w:hAnsi="Arial" w:cs="Arial"/>
          <w:b/>
          <w:sz w:val="24"/>
          <w:szCs w:val="24"/>
        </w:rPr>
      </w:pPr>
      <w:r w:rsidRPr="00266454">
        <w:rPr>
          <w:rFonts w:ascii="Arial" w:eastAsia="Calibri" w:hAnsi="Arial" w:cs="Arial"/>
          <w:sz w:val="24"/>
          <w:szCs w:val="24"/>
        </w:rPr>
        <w:t xml:space="preserve">Forms for the Stage 2 </w:t>
      </w:r>
      <w:r>
        <w:rPr>
          <w:rFonts w:ascii="Arial" w:eastAsia="Calibri" w:hAnsi="Arial" w:cs="Arial"/>
          <w:sz w:val="24"/>
          <w:szCs w:val="24"/>
        </w:rPr>
        <w:t>Appeal can be hand-</w:t>
      </w:r>
      <w:r w:rsidRPr="00266454">
        <w:rPr>
          <w:rFonts w:ascii="Arial" w:eastAsia="Calibri" w:hAnsi="Arial" w:cs="Arial"/>
          <w:sz w:val="24"/>
          <w:szCs w:val="24"/>
        </w:rPr>
        <w:t xml:space="preserve">delivered in person to the Hub, Beacon Centre (reception).  In return, students will be given a reference number which will act as a receipt for their complaint form. The form will then be scanned and emailed for processing to </w:t>
      </w:r>
      <w:hyperlink r:id="rId20" w:history="1">
        <w:r w:rsidRPr="00D40C6B">
          <w:rPr>
            <w:rStyle w:val="Hyperlink"/>
            <w:rFonts w:ascii="Arial" w:eastAsia="Calibri" w:hAnsi="Arial" w:cs="Arial"/>
            <w:sz w:val="24"/>
            <w:szCs w:val="24"/>
          </w:rPr>
          <w:t>complaints@blackburn.ac.uk</w:t>
        </w:r>
      </w:hyperlink>
      <w:r w:rsidRPr="00266454">
        <w:rPr>
          <w:rFonts w:ascii="Arial" w:eastAsia="Calibri" w:hAnsi="Arial" w:cs="Arial"/>
          <w:sz w:val="24"/>
          <w:szCs w:val="24"/>
        </w:rPr>
        <w:t>.</w:t>
      </w:r>
    </w:p>
    <w:p w14:paraId="5281E62A" w14:textId="77777777" w:rsidR="00D123A1" w:rsidRPr="009E39BB" w:rsidRDefault="00D123A1" w:rsidP="00D123A1">
      <w:pPr>
        <w:spacing w:after="0" w:line="259" w:lineRule="auto"/>
        <w:rPr>
          <w:rFonts w:ascii="Arial" w:eastAsia="Calibri" w:hAnsi="Arial" w:cs="Arial"/>
          <w:sz w:val="10"/>
          <w:szCs w:val="24"/>
        </w:rPr>
      </w:pPr>
    </w:p>
    <w:p w14:paraId="5C67BD5C" w14:textId="77777777" w:rsidR="00D123A1" w:rsidRPr="00266454" w:rsidRDefault="00D123A1" w:rsidP="00D123A1">
      <w:pPr>
        <w:spacing w:after="0" w:line="259" w:lineRule="auto"/>
        <w:contextualSpacing/>
        <w:jc w:val="both"/>
        <w:rPr>
          <w:rFonts w:ascii="Arial" w:eastAsia="Calibri" w:hAnsi="Arial" w:cs="Arial"/>
          <w:sz w:val="24"/>
          <w:szCs w:val="24"/>
        </w:rPr>
      </w:pPr>
      <w:r w:rsidRPr="00266454">
        <w:rPr>
          <w:rFonts w:ascii="Arial" w:eastAsia="Calibri" w:hAnsi="Arial" w:cs="Arial"/>
          <w:sz w:val="24"/>
          <w:szCs w:val="24"/>
        </w:rPr>
        <w:t>You have 10 working days from receiving th</w:t>
      </w:r>
      <w:r>
        <w:rPr>
          <w:rFonts w:ascii="Arial" w:eastAsia="Calibri" w:hAnsi="Arial" w:cs="Arial"/>
          <w:sz w:val="24"/>
          <w:szCs w:val="24"/>
        </w:rPr>
        <w:t>e Stage 1 outcome to request a Stage 2 A</w:t>
      </w:r>
      <w:r w:rsidRPr="00266454">
        <w:rPr>
          <w:rFonts w:ascii="Arial" w:eastAsia="Calibri" w:hAnsi="Arial" w:cs="Arial"/>
          <w:sz w:val="24"/>
          <w:szCs w:val="24"/>
        </w:rPr>
        <w:t xml:space="preserve">ppeal via </w:t>
      </w:r>
      <w:r w:rsidRPr="00266454">
        <w:rPr>
          <w:rFonts w:ascii="Arial" w:eastAsia="Calibri" w:hAnsi="Arial" w:cs="Arial"/>
          <w:color w:val="00B0F0"/>
          <w:sz w:val="24"/>
          <w:szCs w:val="24"/>
        </w:rPr>
        <w:t xml:space="preserve"> </w:t>
      </w:r>
      <w:hyperlink r:id="rId21" w:history="1">
        <w:r w:rsidRPr="00D40C6B">
          <w:rPr>
            <w:rStyle w:val="Hyperlink"/>
            <w:rFonts w:ascii="Arial" w:eastAsia="Calibri" w:hAnsi="Arial" w:cs="Arial"/>
            <w:sz w:val="24"/>
            <w:szCs w:val="24"/>
          </w:rPr>
          <w:t>complaints@blackburn.ac.uk</w:t>
        </w:r>
      </w:hyperlink>
      <w:r w:rsidRPr="00266454">
        <w:rPr>
          <w:rFonts w:ascii="Arial" w:eastAsia="Calibri" w:hAnsi="Arial" w:cs="Arial"/>
          <w:sz w:val="24"/>
          <w:szCs w:val="24"/>
        </w:rPr>
        <w:t xml:space="preserve">. This includes any time you need to collect further for evidence to fulfil the grounds above. If you require extra time and there are exceptional circumstances, these must be agreed via </w:t>
      </w:r>
      <w:hyperlink r:id="rId22" w:history="1">
        <w:r w:rsidRPr="00D40C6B">
          <w:rPr>
            <w:rStyle w:val="Hyperlink"/>
            <w:rFonts w:ascii="Arial" w:eastAsia="Calibri" w:hAnsi="Arial" w:cs="Arial"/>
            <w:sz w:val="24"/>
            <w:szCs w:val="24"/>
          </w:rPr>
          <w:t>complaints@blackburn.ac.uk</w:t>
        </w:r>
      </w:hyperlink>
      <w:r>
        <w:rPr>
          <w:rFonts w:ascii="Arial" w:eastAsia="Calibri" w:hAnsi="Arial" w:cs="Arial"/>
          <w:sz w:val="24"/>
          <w:szCs w:val="24"/>
        </w:rPr>
        <w:t>.</w:t>
      </w:r>
    </w:p>
    <w:p w14:paraId="12D8660A" w14:textId="77777777" w:rsidR="00D123A1" w:rsidRPr="009E39BB" w:rsidRDefault="00D123A1" w:rsidP="00D123A1">
      <w:pPr>
        <w:spacing w:after="0" w:line="259" w:lineRule="auto"/>
        <w:rPr>
          <w:rFonts w:ascii="Arial" w:eastAsia="Calibri" w:hAnsi="Arial" w:cs="Arial"/>
          <w:szCs w:val="24"/>
        </w:rPr>
      </w:pPr>
    </w:p>
    <w:p w14:paraId="12CF4B87" w14:textId="77777777" w:rsidR="00D123A1" w:rsidRPr="00266454" w:rsidRDefault="00D123A1" w:rsidP="00D123A1">
      <w:pPr>
        <w:spacing w:after="0" w:line="259" w:lineRule="auto"/>
        <w:contextualSpacing/>
        <w:jc w:val="both"/>
        <w:rPr>
          <w:rFonts w:ascii="Arial" w:eastAsia="Calibri" w:hAnsi="Arial" w:cs="Arial"/>
          <w:sz w:val="24"/>
          <w:szCs w:val="24"/>
        </w:rPr>
      </w:pPr>
      <w:r>
        <w:rPr>
          <w:rFonts w:ascii="Arial" w:eastAsia="Calibri" w:hAnsi="Arial" w:cs="Arial"/>
          <w:b/>
          <w:sz w:val="24"/>
          <w:szCs w:val="24"/>
        </w:rPr>
        <w:t>What happens next?</w:t>
      </w:r>
    </w:p>
    <w:p w14:paraId="35912EDE" w14:textId="77777777" w:rsidR="00D123A1" w:rsidRPr="00266454" w:rsidRDefault="00D123A1" w:rsidP="00D123A1">
      <w:pPr>
        <w:spacing w:after="0" w:line="259" w:lineRule="auto"/>
        <w:contextualSpacing/>
        <w:jc w:val="both"/>
        <w:rPr>
          <w:rFonts w:ascii="Arial" w:eastAsia="Calibri" w:hAnsi="Arial" w:cs="Arial"/>
          <w:sz w:val="24"/>
          <w:szCs w:val="24"/>
        </w:rPr>
      </w:pPr>
      <w:r w:rsidRPr="00266454">
        <w:rPr>
          <w:rFonts w:ascii="Arial" w:eastAsia="Calibri" w:hAnsi="Arial" w:cs="Arial"/>
          <w:sz w:val="24"/>
          <w:szCs w:val="24"/>
        </w:rPr>
        <w:t xml:space="preserve">Once you have submitted your Stage 2 </w:t>
      </w:r>
      <w:r>
        <w:rPr>
          <w:rFonts w:ascii="Arial" w:eastAsia="Calibri" w:hAnsi="Arial" w:cs="Arial"/>
          <w:sz w:val="24"/>
          <w:szCs w:val="24"/>
        </w:rPr>
        <w:t>A</w:t>
      </w:r>
      <w:r w:rsidRPr="00266454">
        <w:rPr>
          <w:rFonts w:ascii="Arial" w:eastAsia="Calibri" w:hAnsi="Arial" w:cs="Arial"/>
          <w:sz w:val="24"/>
          <w:szCs w:val="24"/>
        </w:rPr>
        <w:t xml:space="preserve">ppeal, you will receive an email </w:t>
      </w:r>
      <w:r>
        <w:rPr>
          <w:rFonts w:ascii="Arial" w:eastAsia="Calibri" w:hAnsi="Arial" w:cs="Arial"/>
          <w:sz w:val="24"/>
          <w:szCs w:val="24"/>
        </w:rPr>
        <w:t xml:space="preserve">within 3 working days </w:t>
      </w:r>
      <w:r w:rsidRPr="00266454">
        <w:rPr>
          <w:rFonts w:ascii="Arial" w:eastAsia="Calibri" w:hAnsi="Arial" w:cs="Arial"/>
          <w:sz w:val="24"/>
          <w:szCs w:val="24"/>
        </w:rPr>
        <w:t>acknowledging receipt of your appeal form.  Following this, a further emai</w:t>
      </w:r>
      <w:r>
        <w:rPr>
          <w:rFonts w:ascii="Arial" w:eastAsia="Calibri" w:hAnsi="Arial" w:cs="Arial"/>
          <w:sz w:val="24"/>
          <w:szCs w:val="24"/>
        </w:rPr>
        <w:t>l will be sent informing you of the name of the Investigating Officer</w:t>
      </w:r>
      <w:r w:rsidRPr="00266454">
        <w:rPr>
          <w:rFonts w:ascii="Arial" w:eastAsia="Calibri" w:hAnsi="Arial" w:cs="Arial"/>
          <w:sz w:val="24"/>
          <w:szCs w:val="24"/>
        </w:rPr>
        <w:t>.</w:t>
      </w:r>
      <w:r>
        <w:rPr>
          <w:rFonts w:ascii="Arial" w:eastAsia="Calibri" w:hAnsi="Arial" w:cs="Arial"/>
          <w:sz w:val="24"/>
          <w:szCs w:val="24"/>
        </w:rPr>
        <w:t xml:space="preserve">  </w:t>
      </w:r>
      <w:r w:rsidRPr="00266454">
        <w:rPr>
          <w:rFonts w:ascii="Arial" w:eastAsia="Calibri" w:hAnsi="Arial" w:cs="Arial"/>
          <w:sz w:val="24"/>
          <w:szCs w:val="24"/>
        </w:rPr>
        <w:t>Th</w:t>
      </w:r>
      <w:r>
        <w:rPr>
          <w:rFonts w:ascii="Arial" w:eastAsia="Calibri" w:hAnsi="Arial" w:cs="Arial"/>
          <w:sz w:val="24"/>
          <w:szCs w:val="24"/>
        </w:rPr>
        <w:t xml:space="preserve">is will be a member of the College Leadership Team.  </w:t>
      </w:r>
      <w:r w:rsidRPr="00266454">
        <w:rPr>
          <w:rFonts w:ascii="Arial" w:eastAsia="Calibri" w:hAnsi="Arial" w:cs="Arial"/>
          <w:sz w:val="24"/>
          <w:szCs w:val="24"/>
        </w:rPr>
        <w:t xml:space="preserve">They will </w:t>
      </w:r>
      <w:proofErr w:type="gramStart"/>
      <w:r w:rsidRPr="00266454">
        <w:rPr>
          <w:rFonts w:ascii="Arial" w:eastAsia="Calibri" w:hAnsi="Arial" w:cs="Arial"/>
          <w:sz w:val="24"/>
          <w:szCs w:val="24"/>
        </w:rPr>
        <w:t>make a de</w:t>
      </w:r>
      <w:r>
        <w:rPr>
          <w:rFonts w:ascii="Arial" w:eastAsia="Calibri" w:hAnsi="Arial" w:cs="Arial"/>
          <w:sz w:val="24"/>
          <w:szCs w:val="24"/>
        </w:rPr>
        <w:t>cision</w:t>
      </w:r>
      <w:proofErr w:type="gramEnd"/>
      <w:r>
        <w:rPr>
          <w:rFonts w:ascii="Arial" w:eastAsia="Calibri" w:hAnsi="Arial" w:cs="Arial"/>
          <w:sz w:val="24"/>
          <w:szCs w:val="24"/>
        </w:rPr>
        <w:t xml:space="preserve"> as to </w:t>
      </w:r>
      <w:proofErr w:type="gramStart"/>
      <w:r>
        <w:rPr>
          <w:rFonts w:ascii="Arial" w:eastAsia="Calibri" w:hAnsi="Arial" w:cs="Arial"/>
          <w:sz w:val="24"/>
          <w:szCs w:val="24"/>
        </w:rPr>
        <w:t>whether or not</w:t>
      </w:r>
      <w:proofErr w:type="gramEnd"/>
      <w:r>
        <w:rPr>
          <w:rFonts w:ascii="Arial" w:eastAsia="Calibri" w:hAnsi="Arial" w:cs="Arial"/>
          <w:sz w:val="24"/>
          <w:szCs w:val="24"/>
        </w:rPr>
        <w:t xml:space="preserve"> your submission</w:t>
      </w:r>
      <w:r w:rsidRPr="00266454">
        <w:rPr>
          <w:rFonts w:ascii="Arial" w:eastAsia="Calibri" w:hAnsi="Arial" w:cs="Arial"/>
          <w:sz w:val="24"/>
          <w:szCs w:val="24"/>
        </w:rPr>
        <w:t xml:space="preserve"> has grounds</w:t>
      </w:r>
      <w:r>
        <w:rPr>
          <w:rFonts w:ascii="Arial" w:eastAsia="Calibri" w:hAnsi="Arial" w:cs="Arial"/>
          <w:sz w:val="24"/>
          <w:szCs w:val="24"/>
        </w:rPr>
        <w:t xml:space="preserve"> to proceed as a complaint</w:t>
      </w:r>
      <w:r w:rsidRPr="00266454">
        <w:rPr>
          <w:rFonts w:ascii="Arial" w:eastAsia="Calibri" w:hAnsi="Arial" w:cs="Arial"/>
          <w:sz w:val="24"/>
          <w:szCs w:val="24"/>
        </w:rPr>
        <w:t xml:space="preserve">. If the </w:t>
      </w:r>
      <w:r>
        <w:rPr>
          <w:rFonts w:ascii="Arial" w:eastAsia="Calibri" w:hAnsi="Arial" w:cs="Arial"/>
          <w:sz w:val="24"/>
          <w:szCs w:val="24"/>
        </w:rPr>
        <w:t>submission</w:t>
      </w:r>
      <w:r w:rsidRPr="00266454">
        <w:rPr>
          <w:rFonts w:ascii="Arial" w:eastAsia="Calibri" w:hAnsi="Arial" w:cs="Arial"/>
          <w:sz w:val="24"/>
          <w:szCs w:val="24"/>
        </w:rPr>
        <w:t xml:space="preserve"> </w:t>
      </w:r>
      <w:r>
        <w:rPr>
          <w:rFonts w:ascii="Arial" w:eastAsia="Calibri" w:hAnsi="Arial" w:cs="Arial"/>
          <w:sz w:val="24"/>
          <w:szCs w:val="24"/>
        </w:rPr>
        <w:t xml:space="preserve">cannot be taken forward, you will receive a rationale as to why this is the case.  </w:t>
      </w:r>
      <w:r w:rsidRPr="00266454">
        <w:rPr>
          <w:rFonts w:ascii="Arial" w:eastAsia="Calibri" w:hAnsi="Arial" w:cs="Arial"/>
          <w:sz w:val="24"/>
          <w:szCs w:val="24"/>
        </w:rPr>
        <w:t xml:space="preserve"> </w:t>
      </w:r>
    </w:p>
    <w:p w14:paraId="1DBFD6AA" w14:textId="77777777" w:rsidR="00D123A1" w:rsidRPr="00923A35" w:rsidRDefault="00D123A1" w:rsidP="00D123A1">
      <w:pPr>
        <w:spacing w:after="0" w:line="259" w:lineRule="auto"/>
        <w:contextualSpacing/>
        <w:jc w:val="both"/>
        <w:rPr>
          <w:rFonts w:ascii="Arial" w:eastAsia="Calibri" w:hAnsi="Arial" w:cs="Arial"/>
          <w:sz w:val="12"/>
          <w:szCs w:val="24"/>
        </w:rPr>
      </w:pPr>
    </w:p>
    <w:p w14:paraId="639AED54" w14:textId="77777777" w:rsidR="00D123A1" w:rsidRDefault="00D123A1" w:rsidP="00D123A1">
      <w:pPr>
        <w:spacing w:after="0" w:line="259" w:lineRule="auto"/>
        <w:jc w:val="both"/>
        <w:rPr>
          <w:rFonts w:ascii="Arial" w:eastAsia="Calibri" w:hAnsi="Arial" w:cs="Arial"/>
          <w:sz w:val="24"/>
          <w:szCs w:val="24"/>
        </w:rPr>
      </w:pPr>
      <w:r w:rsidRPr="00266454">
        <w:rPr>
          <w:rFonts w:ascii="Arial" w:eastAsia="Calibri" w:hAnsi="Arial" w:cs="Arial"/>
          <w:sz w:val="24"/>
          <w:szCs w:val="24"/>
        </w:rPr>
        <w:t>If you are asked to attend a meeting to discuss your complaint further, you will receive a set of notes from the meeting</w:t>
      </w:r>
      <w:r>
        <w:rPr>
          <w:rFonts w:ascii="Arial" w:eastAsia="Calibri" w:hAnsi="Arial" w:cs="Arial"/>
          <w:sz w:val="24"/>
          <w:szCs w:val="24"/>
        </w:rPr>
        <w:t>.  Y</w:t>
      </w:r>
      <w:r w:rsidRPr="00266454">
        <w:rPr>
          <w:rFonts w:ascii="Arial" w:eastAsia="Calibri" w:hAnsi="Arial" w:cs="Arial"/>
          <w:sz w:val="24"/>
          <w:szCs w:val="24"/>
        </w:rPr>
        <w:t xml:space="preserve">ou will be asked to </w:t>
      </w:r>
      <w:r>
        <w:rPr>
          <w:rFonts w:ascii="Arial" w:eastAsia="Calibri" w:hAnsi="Arial" w:cs="Arial"/>
          <w:sz w:val="24"/>
          <w:szCs w:val="24"/>
        </w:rPr>
        <w:t xml:space="preserve">confirm that you are happy that </w:t>
      </w:r>
      <w:r w:rsidRPr="00266454">
        <w:rPr>
          <w:rFonts w:ascii="Arial" w:eastAsia="Calibri" w:hAnsi="Arial" w:cs="Arial"/>
          <w:sz w:val="24"/>
          <w:szCs w:val="24"/>
        </w:rPr>
        <w:t>they re</w:t>
      </w:r>
      <w:r>
        <w:rPr>
          <w:rFonts w:ascii="Arial" w:eastAsia="Calibri" w:hAnsi="Arial" w:cs="Arial"/>
          <w:sz w:val="24"/>
          <w:szCs w:val="24"/>
        </w:rPr>
        <w:t xml:space="preserve">present the conversation </w:t>
      </w:r>
      <w:r>
        <w:rPr>
          <w:rFonts w:ascii="Arial" w:eastAsia="Calibri" w:hAnsi="Arial" w:cs="Arial"/>
          <w:sz w:val="24"/>
          <w:szCs w:val="24"/>
        </w:rPr>
        <w:lastRenderedPageBreak/>
        <w:t>during the meeting</w:t>
      </w:r>
      <w:r w:rsidRPr="00266454">
        <w:rPr>
          <w:rFonts w:ascii="Arial" w:eastAsia="Calibri" w:hAnsi="Arial" w:cs="Arial"/>
          <w:sz w:val="24"/>
          <w:szCs w:val="24"/>
        </w:rPr>
        <w:t>.</w:t>
      </w:r>
      <w:r>
        <w:rPr>
          <w:rFonts w:ascii="Arial" w:eastAsia="Calibri" w:hAnsi="Arial" w:cs="Arial"/>
          <w:sz w:val="24"/>
          <w:szCs w:val="24"/>
        </w:rPr>
        <w:t xml:space="preserve">  We allow students to be accompanied at the meeting for </w:t>
      </w:r>
      <w:proofErr w:type="gramStart"/>
      <w:r>
        <w:rPr>
          <w:rFonts w:ascii="Arial" w:eastAsia="Calibri" w:hAnsi="Arial" w:cs="Arial"/>
          <w:sz w:val="24"/>
          <w:szCs w:val="24"/>
        </w:rPr>
        <w:t>support</w:t>
      </w:r>
      <w:proofErr w:type="gramEnd"/>
      <w:r>
        <w:rPr>
          <w:rFonts w:ascii="Arial" w:eastAsia="Calibri" w:hAnsi="Arial" w:cs="Arial"/>
          <w:sz w:val="24"/>
          <w:szCs w:val="24"/>
        </w:rPr>
        <w:t xml:space="preserve"> or you can ask for someone to be present.  For further advice, contact </w:t>
      </w:r>
      <w:hyperlink r:id="rId23" w:history="1">
        <w:r w:rsidRPr="00D40C6B">
          <w:rPr>
            <w:rStyle w:val="Hyperlink"/>
            <w:rFonts w:ascii="Arial" w:eastAsia="Calibri" w:hAnsi="Arial" w:cs="Arial"/>
            <w:sz w:val="24"/>
            <w:szCs w:val="24"/>
          </w:rPr>
          <w:t>complaints@blackburn.ac.uk</w:t>
        </w:r>
      </w:hyperlink>
      <w:r>
        <w:rPr>
          <w:rFonts w:ascii="Arial" w:eastAsia="Calibri" w:hAnsi="Arial" w:cs="Arial"/>
          <w:sz w:val="24"/>
          <w:szCs w:val="24"/>
        </w:rPr>
        <w:t>.</w:t>
      </w:r>
    </w:p>
    <w:p w14:paraId="498FAAD9" w14:textId="77777777" w:rsidR="00D123A1" w:rsidRPr="009E39BB" w:rsidRDefault="00D123A1" w:rsidP="00D123A1">
      <w:pPr>
        <w:spacing w:after="0" w:line="259" w:lineRule="auto"/>
        <w:jc w:val="both"/>
        <w:rPr>
          <w:rFonts w:ascii="Arial" w:eastAsia="Calibri" w:hAnsi="Arial" w:cs="Arial"/>
          <w:szCs w:val="24"/>
        </w:rPr>
      </w:pPr>
    </w:p>
    <w:p w14:paraId="279A1FEC" w14:textId="77777777" w:rsidR="00D123A1" w:rsidRPr="00266454" w:rsidRDefault="00D123A1" w:rsidP="00D123A1">
      <w:pPr>
        <w:spacing w:after="0" w:line="259" w:lineRule="auto"/>
        <w:contextualSpacing/>
        <w:jc w:val="both"/>
        <w:rPr>
          <w:rFonts w:ascii="Arial" w:eastAsia="Calibri" w:hAnsi="Arial" w:cs="Arial"/>
          <w:b/>
          <w:sz w:val="24"/>
          <w:szCs w:val="24"/>
        </w:rPr>
      </w:pPr>
      <w:r w:rsidRPr="00266454">
        <w:rPr>
          <w:rFonts w:ascii="Arial" w:eastAsia="Calibri" w:hAnsi="Arial" w:cs="Arial"/>
          <w:b/>
          <w:sz w:val="24"/>
          <w:szCs w:val="24"/>
        </w:rPr>
        <w:t>Time Limit</w:t>
      </w:r>
    </w:p>
    <w:p w14:paraId="5EC77973" w14:textId="77777777" w:rsidR="00D123A1" w:rsidRDefault="00D123A1" w:rsidP="00D123A1">
      <w:pPr>
        <w:spacing w:after="0" w:line="259" w:lineRule="auto"/>
        <w:jc w:val="both"/>
        <w:rPr>
          <w:rFonts w:ascii="Arial" w:eastAsia="Calibri" w:hAnsi="Arial" w:cs="Arial"/>
          <w:sz w:val="24"/>
          <w:szCs w:val="24"/>
        </w:rPr>
      </w:pPr>
      <w:r w:rsidRPr="00266454">
        <w:rPr>
          <w:rFonts w:ascii="Arial" w:eastAsia="Calibri" w:hAnsi="Arial" w:cs="Arial"/>
          <w:sz w:val="24"/>
          <w:szCs w:val="24"/>
        </w:rPr>
        <w:t xml:space="preserve">After completion of the investigation, you will receive an outcome letter from the </w:t>
      </w:r>
      <w:r>
        <w:rPr>
          <w:rFonts w:ascii="Arial" w:eastAsia="Calibri" w:hAnsi="Arial" w:cs="Arial"/>
          <w:sz w:val="24"/>
          <w:szCs w:val="24"/>
        </w:rPr>
        <w:t>Investigating Officer</w:t>
      </w:r>
      <w:r w:rsidRPr="00266454">
        <w:rPr>
          <w:rFonts w:ascii="Arial" w:eastAsia="Calibri" w:hAnsi="Arial" w:cs="Arial"/>
          <w:sz w:val="24"/>
          <w:szCs w:val="24"/>
        </w:rPr>
        <w:t xml:space="preserve"> that outlines the decision and whether your complaint has been upheld (agreed with) or not upheld (no case to answer). This will explain the reasons around the decision reached and, </w:t>
      </w:r>
      <w:r w:rsidRPr="00312D80">
        <w:rPr>
          <w:rFonts w:ascii="Arial" w:eastAsia="Calibri" w:hAnsi="Arial" w:cs="Arial"/>
          <w:sz w:val="24"/>
          <w:szCs w:val="24"/>
        </w:rPr>
        <w:t xml:space="preserve">in the case of your complaint being upheld, will recommend any actions or solutions as applicable.  The College’s aim is to provide a written response within 15 working days, but College closures and staff annual leave may necessitate a longer response period.  Where this is the </w:t>
      </w:r>
      <w:proofErr w:type="gramStart"/>
      <w:r w:rsidRPr="00312D80">
        <w:rPr>
          <w:rFonts w:ascii="Arial" w:eastAsia="Calibri" w:hAnsi="Arial" w:cs="Arial"/>
          <w:sz w:val="24"/>
          <w:szCs w:val="24"/>
        </w:rPr>
        <w:t>case</w:t>
      </w:r>
      <w:proofErr w:type="gramEnd"/>
      <w:r w:rsidRPr="00312D80">
        <w:rPr>
          <w:rFonts w:ascii="Arial" w:eastAsia="Calibri" w:hAnsi="Arial" w:cs="Arial"/>
          <w:sz w:val="24"/>
          <w:szCs w:val="24"/>
        </w:rPr>
        <w:t xml:space="preserve"> you will be informed of the revised time </w:t>
      </w:r>
    </w:p>
    <w:p w14:paraId="7EF8777F" w14:textId="77777777" w:rsidR="00D123A1" w:rsidRDefault="00D123A1" w:rsidP="00D123A1">
      <w:pPr>
        <w:spacing w:after="0" w:line="259" w:lineRule="auto"/>
        <w:jc w:val="both"/>
        <w:rPr>
          <w:rFonts w:ascii="Arial" w:eastAsia="Calibri" w:hAnsi="Arial" w:cs="Arial"/>
          <w:sz w:val="24"/>
          <w:szCs w:val="24"/>
        </w:rPr>
      </w:pPr>
      <w:r w:rsidRPr="00312D80">
        <w:rPr>
          <w:rFonts w:ascii="Arial" w:eastAsia="Calibri" w:hAnsi="Arial" w:cs="Arial"/>
          <w:sz w:val="24"/>
          <w:szCs w:val="24"/>
        </w:rPr>
        <w:t>limit.  Also, should your case be deemed to</w:t>
      </w:r>
      <w:r w:rsidRPr="00266454">
        <w:rPr>
          <w:rFonts w:ascii="Arial" w:eastAsia="Calibri" w:hAnsi="Arial" w:cs="Arial"/>
          <w:sz w:val="24"/>
          <w:szCs w:val="24"/>
        </w:rPr>
        <w:t xml:space="preserve"> be unusually complex an extension to the inve</w:t>
      </w:r>
      <w:r>
        <w:rPr>
          <w:rFonts w:ascii="Arial" w:eastAsia="Calibri" w:hAnsi="Arial" w:cs="Arial"/>
          <w:sz w:val="24"/>
          <w:szCs w:val="24"/>
        </w:rPr>
        <w:t>stigation will be agreed and you will be contacted informing you of the delay</w:t>
      </w:r>
      <w:r w:rsidRPr="00266454">
        <w:rPr>
          <w:rFonts w:ascii="Arial" w:eastAsia="Calibri" w:hAnsi="Arial" w:cs="Arial"/>
          <w:sz w:val="24"/>
          <w:szCs w:val="24"/>
        </w:rPr>
        <w:t>.</w:t>
      </w:r>
      <w:r>
        <w:rPr>
          <w:rFonts w:ascii="Arial" w:eastAsia="Calibri" w:hAnsi="Arial" w:cs="Arial"/>
          <w:sz w:val="24"/>
          <w:szCs w:val="24"/>
        </w:rPr>
        <w:t xml:space="preserve">  </w:t>
      </w:r>
    </w:p>
    <w:p w14:paraId="1D0D2E49" w14:textId="77777777" w:rsidR="00D123A1" w:rsidRDefault="00D123A1" w:rsidP="00D123A1">
      <w:pPr>
        <w:spacing w:after="0" w:line="259" w:lineRule="auto"/>
        <w:jc w:val="both"/>
        <w:rPr>
          <w:rFonts w:ascii="Arial" w:eastAsia="Calibri" w:hAnsi="Arial" w:cs="Arial"/>
          <w:sz w:val="24"/>
          <w:szCs w:val="24"/>
        </w:rPr>
      </w:pPr>
    </w:p>
    <w:p w14:paraId="1DB576C5" w14:textId="77777777" w:rsidR="00D123A1" w:rsidRDefault="00D123A1" w:rsidP="00D123A1">
      <w:pPr>
        <w:spacing w:after="0" w:line="259" w:lineRule="auto"/>
        <w:jc w:val="both"/>
        <w:rPr>
          <w:rFonts w:ascii="Arial" w:eastAsia="Calibri" w:hAnsi="Arial" w:cs="Arial"/>
          <w:sz w:val="24"/>
          <w:szCs w:val="24"/>
        </w:rPr>
      </w:pPr>
      <w:r w:rsidRPr="00266454">
        <w:rPr>
          <w:rFonts w:ascii="Arial" w:eastAsia="Calibri" w:hAnsi="Arial" w:cs="Arial"/>
          <w:sz w:val="24"/>
          <w:szCs w:val="24"/>
        </w:rPr>
        <w:t xml:space="preserve">If you are not satisfied with the outcomes of </w:t>
      </w:r>
      <w:r>
        <w:rPr>
          <w:rFonts w:ascii="Arial" w:eastAsia="Calibri" w:hAnsi="Arial" w:cs="Arial"/>
          <w:sz w:val="24"/>
          <w:szCs w:val="24"/>
        </w:rPr>
        <w:t xml:space="preserve">the </w:t>
      </w:r>
      <w:r w:rsidRPr="00266454">
        <w:rPr>
          <w:rFonts w:ascii="Arial" w:eastAsia="Calibri" w:hAnsi="Arial" w:cs="Arial"/>
          <w:sz w:val="24"/>
          <w:szCs w:val="24"/>
        </w:rPr>
        <w:t>Stage 2</w:t>
      </w:r>
      <w:r>
        <w:rPr>
          <w:rFonts w:ascii="Arial" w:eastAsia="Calibri" w:hAnsi="Arial" w:cs="Arial"/>
          <w:sz w:val="24"/>
          <w:szCs w:val="24"/>
        </w:rPr>
        <w:t xml:space="preserve"> Appeal</w:t>
      </w:r>
      <w:r w:rsidRPr="00266454">
        <w:rPr>
          <w:rFonts w:ascii="Arial" w:eastAsia="Calibri" w:hAnsi="Arial" w:cs="Arial"/>
          <w:sz w:val="24"/>
          <w:szCs w:val="24"/>
        </w:rPr>
        <w:t>, you may be eligible to progress the complaint to Stage 3</w:t>
      </w:r>
      <w:r>
        <w:rPr>
          <w:rFonts w:ascii="Arial" w:eastAsia="Calibri" w:hAnsi="Arial" w:cs="Arial"/>
          <w:sz w:val="24"/>
          <w:szCs w:val="24"/>
        </w:rPr>
        <w:t xml:space="preserve"> Final Appeal</w:t>
      </w:r>
      <w:r w:rsidRPr="00266454">
        <w:rPr>
          <w:rFonts w:ascii="Arial" w:eastAsia="Calibri" w:hAnsi="Arial" w:cs="Arial"/>
          <w:sz w:val="24"/>
          <w:szCs w:val="24"/>
        </w:rPr>
        <w:t>.</w:t>
      </w:r>
      <w:r>
        <w:rPr>
          <w:rFonts w:ascii="Arial" w:eastAsia="Calibri" w:hAnsi="Arial" w:cs="Arial"/>
          <w:sz w:val="24"/>
          <w:szCs w:val="24"/>
        </w:rPr>
        <w:t xml:space="preserve">  You have 10 working days from receiving the Stage 2 Appeal outcome to submitting your request for a Stage 3 Final Appeal.</w:t>
      </w:r>
    </w:p>
    <w:p w14:paraId="559A2BA5" w14:textId="77777777" w:rsidR="00D123A1" w:rsidRPr="003E2C2A" w:rsidRDefault="00D123A1" w:rsidP="00D123A1">
      <w:pPr>
        <w:spacing w:after="0" w:line="259" w:lineRule="auto"/>
        <w:jc w:val="both"/>
        <w:rPr>
          <w:rFonts w:ascii="Arial" w:eastAsia="Calibri" w:hAnsi="Arial" w:cs="Arial"/>
          <w:sz w:val="6"/>
          <w:szCs w:val="24"/>
        </w:rPr>
      </w:pPr>
    </w:p>
    <w:p w14:paraId="16894F1B" w14:textId="77777777" w:rsidR="00D123A1" w:rsidRDefault="00D123A1" w:rsidP="00D123A1">
      <w:pPr>
        <w:spacing w:after="0" w:line="259" w:lineRule="auto"/>
        <w:contextualSpacing/>
        <w:jc w:val="both"/>
        <w:rPr>
          <w:rFonts w:ascii="Arial" w:eastAsia="Calibri" w:hAnsi="Arial" w:cs="Arial"/>
          <w:color w:val="00B0F0"/>
          <w:sz w:val="24"/>
          <w:szCs w:val="24"/>
        </w:rPr>
      </w:pPr>
      <w:r>
        <w:rPr>
          <w:rFonts w:ascii="Arial" w:eastAsia="Calibri" w:hAnsi="Arial" w:cs="Arial"/>
          <w:color w:val="00B0F0"/>
          <w:sz w:val="8"/>
          <w:szCs w:val="24"/>
        </w:rPr>
        <w:t>,</w:t>
      </w:r>
    </w:p>
    <w:p w14:paraId="2CAC8372" w14:textId="77777777" w:rsidR="00D123A1" w:rsidRPr="008E08E6" w:rsidRDefault="00D123A1" w:rsidP="00D123A1">
      <w:pPr>
        <w:spacing w:after="0" w:line="259" w:lineRule="auto"/>
        <w:contextualSpacing/>
        <w:jc w:val="both"/>
        <w:rPr>
          <w:rFonts w:ascii="Arial" w:eastAsia="Calibri" w:hAnsi="Arial" w:cs="Arial"/>
          <w:color w:val="00B0F0"/>
          <w:sz w:val="24"/>
          <w:szCs w:val="24"/>
        </w:rPr>
      </w:pPr>
      <w:r w:rsidRPr="00266454">
        <w:rPr>
          <w:rFonts w:ascii="Arial" w:eastAsia="Calibri" w:hAnsi="Arial" w:cs="Arial"/>
          <w:noProof/>
          <w:color w:val="00B0F0"/>
          <w:sz w:val="24"/>
          <w:szCs w:val="24"/>
          <w:lang w:eastAsia="en-GB"/>
        </w:rPr>
        <mc:AlternateContent>
          <mc:Choice Requires="wps">
            <w:drawing>
              <wp:anchor distT="0" distB="0" distL="114300" distR="114300" simplePos="0" relativeHeight="251662336" behindDoc="0" locked="0" layoutInCell="1" allowOverlap="1" wp14:anchorId="0F057EE3" wp14:editId="60E18E80">
                <wp:simplePos x="0" y="0"/>
                <wp:positionH relativeFrom="margin">
                  <wp:posOffset>47625</wp:posOffset>
                </wp:positionH>
                <wp:positionV relativeFrom="paragraph">
                  <wp:posOffset>132715</wp:posOffset>
                </wp:positionV>
                <wp:extent cx="6391275" cy="9525"/>
                <wp:effectExtent l="19050" t="19050" r="28575" b="28575"/>
                <wp:wrapNone/>
                <wp:docPr id="7" name="Straight Connector 7"/>
                <wp:cNvGraphicFramePr/>
                <a:graphic xmlns:a="http://schemas.openxmlformats.org/drawingml/2006/main">
                  <a:graphicData uri="http://schemas.microsoft.com/office/word/2010/wordprocessingShape">
                    <wps:wsp>
                      <wps:cNvCnPr/>
                      <wps:spPr>
                        <a:xfrm flipV="1">
                          <a:off x="0" y="0"/>
                          <a:ext cx="6391275" cy="9525"/>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E3A2C1A" id="Straight Connector 7" o:spid="_x0000_s1026" style="position:absolute;flip:y;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3.75pt,10.45pt" to="507pt,1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" strokecolor="black [3213]" strokeweight="2.25pt">
                <w10:wrap anchorx="margin"/>
              </v:line>
            </w:pict>
          </mc:Fallback>
        </mc:AlternateContent>
      </w:r>
    </w:p>
    <w:p w14:paraId="713B6E93" w14:textId="77777777" w:rsidR="00D123A1" w:rsidRDefault="00D123A1" w:rsidP="00D123A1">
      <w:pPr>
        <w:spacing w:after="0" w:line="259" w:lineRule="auto"/>
        <w:contextualSpacing/>
        <w:jc w:val="both"/>
        <w:rPr>
          <w:rFonts w:ascii="Arial" w:eastAsia="Calibri" w:hAnsi="Arial" w:cs="Arial"/>
          <w:b/>
          <w:sz w:val="24"/>
          <w:szCs w:val="24"/>
        </w:rPr>
      </w:pPr>
    </w:p>
    <w:p w14:paraId="100DE628" w14:textId="77777777" w:rsidR="00D123A1" w:rsidRPr="00266454" w:rsidRDefault="00D123A1" w:rsidP="00D123A1">
      <w:pPr>
        <w:spacing w:after="0" w:line="259" w:lineRule="auto"/>
        <w:contextualSpacing/>
        <w:jc w:val="both"/>
        <w:rPr>
          <w:rFonts w:ascii="Arial" w:eastAsia="Calibri" w:hAnsi="Arial" w:cs="Arial"/>
          <w:b/>
          <w:sz w:val="24"/>
          <w:szCs w:val="24"/>
        </w:rPr>
      </w:pPr>
      <w:r w:rsidRPr="00266454">
        <w:rPr>
          <w:rFonts w:ascii="Arial" w:eastAsia="Calibri" w:hAnsi="Arial" w:cs="Arial"/>
          <w:b/>
          <w:sz w:val="24"/>
          <w:szCs w:val="24"/>
        </w:rPr>
        <w:t>Stage 3 Final Appeal</w:t>
      </w:r>
    </w:p>
    <w:p w14:paraId="00433D9D" w14:textId="77777777" w:rsidR="00D123A1" w:rsidRDefault="00D123A1" w:rsidP="00D123A1">
      <w:pPr>
        <w:spacing w:after="0" w:line="259" w:lineRule="auto"/>
        <w:jc w:val="both"/>
        <w:rPr>
          <w:rFonts w:ascii="Arial" w:eastAsia="Calibri" w:hAnsi="Arial" w:cs="Arial"/>
          <w:sz w:val="24"/>
          <w:szCs w:val="24"/>
        </w:rPr>
      </w:pPr>
      <w:r w:rsidRPr="00266454">
        <w:rPr>
          <w:rFonts w:ascii="Arial" w:eastAsia="Calibri" w:hAnsi="Arial" w:cs="Arial"/>
          <w:sz w:val="24"/>
          <w:szCs w:val="24"/>
        </w:rPr>
        <w:t>If you do not accept the outcome of the Stage 2</w:t>
      </w:r>
      <w:r>
        <w:rPr>
          <w:rFonts w:ascii="Arial" w:eastAsia="Calibri" w:hAnsi="Arial" w:cs="Arial"/>
          <w:sz w:val="24"/>
          <w:szCs w:val="24"/>
        </w:rPr>
        <w:t xml:space="preserve"> A</w:t>
      </w:r>
      <w:r w:rsidRPr="00266454">
        <w:rPr>
          <w:rFonts w:ascii="Arial" w:eastAsia="Calibri" w:hAnsi="Arial" w:cs="Arial"/>
          <w:sz w:val="24"/>
          <w:szCs w:val="24"/>
        </w:rPr>
        <w:t>ppeal,</w:t>
      </w:r>
      <w:r>
        <w:rPr>
          <w:rFonts w:ascii="Arial" w:eastAsia="Calibri" w:hAnsi="Arial" w:cs="Arial"/>
          <w:sz w:val="24"/>
          <w:szCs w:val="24"/>
        </w:rPr>
        <w:t xml:space="preserve"> for any of the reasons below</w:t>
      </w:r>
      <w:r w:rsidRPr="00266454">
        <w:rPr>
          <w:rFonts w:ascii="Arial" w:eastAsia="Calibri" w:hAnsi="Arial" w:cs="Arial"/>
          <w:sz w:val="24"/>
          <w:szCs w:val="24"/>
        </w:rPr>
        <w:t xml:space="preserve"> then you may proceed to</w:t>
      </w:r>
      <w:r>
        <w:rPr>
          <w:rFonts w:ascii="Arial" w:eastAsia="Calibri" w:hAnsi="Arial" w:cs="Arial"/>
          <w:sz w:val="24"/>
          <w:szCs w:val="24"/>
        </w:rPr>
        <w:t xml:space="preserve"> the</w:t>
      </w:r>
      <w:r w:rsidRPr="00266454">
        <w:rPr>
          <w:rFonts w:ascii="Arial" w:eastAsia="Calibri" w:hAnsi="Arial" w:cs="Arial"/>
          <w:sz w:val="24"/>
          <w:szCs w:val="24"/>
        </w:rPr>
        <w:t xml:space="preserve"> Stage 3</w:t>
      </w:r>
      <w:r>
        <w:rPr>
          <w:rFonts w:ascii="Arial" w:eastAsia="Calibri" w:hAnsi="Arial" w:cs="Arial"/>
          <w:sz w:val="24"/>
          <w:szCs w:val="24"/>
        </w:rPr>
        <w:t xml:space="preserve"> Final A</w:t>
      </w:r>
      <w:r w:rsidRPr="00266454">
        <w:rPr>
          <w:rFonts w:ascii="Arial" w:eastAsia="Calibri" w:hAnsi="Arial" w:cs="Arial"/>
          <w:sz w:val="24"/>
          <w:szCs w:val="24"/>
        </w:rPr>
        <w:t>ppeal, which is the final sta</w:t>
      </w:r>
      <w:r>
        <w:rPr>
          <w:rFonts w:ascii="Arial" w:eastAsia="Calibri" w:hAnsi="Arial" w:cs="Arial"/>
          <w:sz w:val="24"/>
          <w:szCs w:val="24"/>
        </w:rPr>
        <w:t>ge of the complaints process.</w:t>
      </w:r>
    </w:p>
    <w:p w14:paraId="2E9F628A" w14:textId="77777777" w:rsidR="00D123A1" w:rsidRPr="00266454" w:rsidRDefault="00D123A1" w:rsidP="00D123A1">
      <w:pPr>
        <w:spacing w:after="0" w:line="259" w:lineRule="auto"/>
        <w:jc w:val="both"/>
        <w:rPr>
          <w:rFonts w:ascii="Arial" w:eastAsia="Calibri" w:hAnsi="Arial" w:cs="Arial"/>
          <w:sz w:val="24"/>
          <w:szCs w:val="24"/>
        </w:rPr>
      </w:pPr>
    </w:p>
    <w:p w14:paraId="33940BF2" w14:textId="77777777" w:rsidR="00D123A1" w:rsidRPr="00266454" w:rsidRDefault="00D123A1" w:rsidP="00D123A1">
      <w:pPr>
        <w:numPr>
          <w:ilvl w:val="0"/>
          <w:numId w:val="4"/>
        </w:numPr>
        <w:spacing w:after="0" w:line="259" w:lineRule="auto"/>
        <w:ind w:hanging="229"/>
        <w:contextualSpacing/>
        <w:jc w:val="both"/>
        <w:rPr>
          <w:rFonts w:ascii="Arial" w:eastAsia="Calibri" w:hAnsi="Arial" w:cs="Arial"/>
          <w:sz w:val="24"/>
          <w:szCs w:val="24"/>
        </w:rPr>
      </w:pPr>
      <w:r w:rsidRPr="00266454">
        <w:rPr>
          <w:rFonts w:ascii="Arial" w:eastAsia="Calibri" w:hAnsi="Arial" w:cs="Arial"/>
          <w:sz w:val="24"/>
          <w:szCs w:val="24"/>
        </w:rPr>
        <w:t>That new evidence has come to light that was not or could not have be</w:t>
      </w:r>
      <w:r>
        <w:rPr>
          <w:rFonts w:ascii="Arial" w:eastAsia="Calibri" w:hAnsi="Arial" w:cs="Arial"/>
          <w:sz w:val="24"/>
          <w:szCs w:val="24"/>
        </w:rPr>
        <w:t>en available during the Stage 2</w:t>
      </w:r>
      <w:r w:rsidRPr="00266454">
        <w:rPr>
          <w:rFonts w:ascii="Arial" w:eastAsia="Calibri" w:hAnsi="Arial" w:cs="Arial"/>
          <w:sz w:val="24"/>
          <w:szCs w:val="24"/>
        </w:rPr>
        <w:t xml:space="preserve"> investigation</w:t>
      </w:r>
    </w:p>
    <w:p w14:paraId="519B1389" w14:textId="77777777" w:rsidR="00D123A1" w:rsidRPr="00266454" w:rsidRDefault="00D123A1" w:rsidP="00D123A1">
      <w:pPr>
        <w:numPr>
          <w:ilvl w:val="0"/>
          <w:numId w:val="4"/>
        </w:numPr>
        <w:spacing w:after="0" w:line="259" w:lineRule="auto"/>
        <w:ind w:hanging="229"/>
        <w:contextualSpacing/>
        <w:jc w:val="both"/>
        <w:rPr>
          <w:rFonts w:ascii="Arial" w:eastAsia="Calibri" w:hAnsi="Arial" w:cs="Arial"/>
          <w:sz w:val="24"/>
          <w:szCs w:val="24"/>
        </w:rPr>
      </w:pPr>
      <w:r w:rsidRPr="00266454">
        <w:rPr>
          <w:rFonts w:ascii="Arial" w:eastAsia="Calibri" w:hAnsi="Arial" w:cs="Arial"/>
          <w:sz w:val="24"/>
          <w:szCs w:val="24"/>
        </w:rPr>
        <w:t>That there is evidence t</w:t>
      </w:r>
      <w:r>
        <w:rPr>
          <w:rFonts w:ascii="Arial" w:eastAsia="Calibri" w:hAnsi="Arial" w:cs="Arial"/>
          <w:sz w:val="24"/>
          <w:szCs w:val="24"/>
        </w:rPr>
        <w:t>hat the investigation at Stage 2</w:t>
      </w:r>
      <w:r w:rsidRPr="00266454">
        <w:rPr>
          <w:rFonts w:ascii="Arial" w:eastAsia="Calibri" w:hAnsi="Arial" w:cs="Arial"/>
          <w:sz w:val="24"/>
          <w:szCs w:val="24"/>
        </w:rPr>
        <w:t xml:space="preserve"> has not been conducted properly e.g. maladministration</w:t>
      </w:r>
    </w:p>
    <w:p w14:paraId="454959B1" w14:textId="77777777" w:rsidR="00D123A1" w:rsidRDefault="00D123A1" w:rsidP="00D123A1">
      <w:pPr>
        <w:numPr>
          <w:ilvl w:val="0"/>
          <w:numId w:val="4"/>
        </w:numPr>
        <w:spacing w:after="0" w:line="259" w:lineRule="auto"/>
        <w:ind w:hanging="229"/>
        <w:contextualSpacing/>
        <w:jc w:val="both"/>
        <w:rPr>
          <w:rFonts w:ascii="Arial" w:eastAsia="Calibri" w:hAnsi="Arial" w:cs="Arial"/>
          <w:sz w:val="24"/>
          <w:szCs w:val="24"/>
        </w:rPr>
      </w:pPr>
      <w:r w:rsidRPr="003E2C2A">
        <w:rPr>
          <w:rFonts w:ascii="Arial" w:eastAsia="Calibri" w:hAnsi="Arial" w:cs="Arial"/>
          <w:sz w:val="24"/>
          <w:szCs w:val="24"/>
        </w:rPr>
        <w:t xml:space="preserve">That there is evidence that the judgement reached </w:t>
      </w:r>
      <w:r>
        <w:rPr>
          <w:rFonts w:ascii="Arial" w:eastAsia="Calibri" w:hAnsi="Arial" w:cs="Arial"/>
          <w:sz w:val="24"/>
          <w:szCs w:val="24"/>
        </w:rPr>
        <w:t>at Stage 2</w:t>
      </w:r>
      <w:r w:rsidRPr="003E2C2A">
        <w:rPr>
          <w:rFonts w:ascii="Arial" w:eastAsia="Calibri" w:hAnsi="Arial" w:cs="Arial"/>
          <w:sz w:val="24"/>
          <w:szCs w:val="24"/>
        </w:rPr>
        <w:t xml:space="preserve"> was biased or unfair</w:t>
      </w:r>
    </w:p>
    <w:p w14:paraId="2A02BCDC" w14:textId="77777777" w:rsidR="00D123A1" w:rsidRDefault="00D123A1" w:rsidP="00D123A1">
      <w:pPr>
        <w:spacing w:after="0" w:line="259" w:lineRule="auto"/>
        <w:ind w:left="229"/>
        <w:contextualSpacing/>
        <w:jc w:val="both"/>
        <w:rPr>
          <w:rFonts w:ascii="Arial" w:eastAsia="Calibri" w:hAnsi="Arial" w:cs="Arial"/>
          <w:sz w:val="24"/>
          <w:szCs w:val="24"/>
        </w:rPr>
      </w:pPr>
    </w:p>
    <w:p w14:paraId="46140A6E" w14:textId="77777777" w:rsidR="00D123A1" w:rsidRPr="00266454" w:rsidRDefault="00D123A1" w:rsidP="00D123A1">
      <w:pPr>
        <w:spacing w:after="0" w:line="259" w:lineRule="auto"/>
        <w:contextualSpacing/>
        <w:jc w:val="both"/>
        <w:rPr>
          <w:rFonts w:ascii="Arial" w:eastAsia="Calibri" w:hAnsi="Arial" w:cs="Arial"/>
          <w:sz w:val="24"/>
          <w:szCs w:val="24"/>
        </w:rPr>
      </w:pPr>
      <w:r w:rsidRPr="00266454">
        <w:rPr>
          <w:rFonts w:ascii="Arial" w:eastAsia="Calibri" w:hAnsi="Arial" w:cs="Arial"/>
          <w:sz w:val="24"/>
          <w:szCs w:val="24"/>
        </w:rPr>
        <w:t>If you feel that your complaint meets one or more of the above grounds and you can provide evidence to substantiate this, then you may request a Stage 3</w:t>
      </w:r>
      <w:r>
        <w:rPr>
          <w:rFonts w:ascii="Arial" w:eastAsia="Calibri" w:hAnsi="Arial" w:cs="Arial"/>
          <w:sz w:val="24"/>
          <w:szCs w:val="24"/>
        </w:rPr>
        <w:t xml:space="preserve"> Final Appeal</w:t>
      </w:r>
      <w:r w:rsidRPr="00266454">
        <w:rPr>
          <w:rFonts w:ascii="Arial" w:eastAsia="Calibri" w:hAnsi="Arial" w:cs="Arial"/>
          <w:sz w:val="24"/>
          <w:szCs w:val="24"/>
        </w:rPr>
        <w:t>.</w:t>
      </w:r>
    </w:p>
    <w:p w14:paraId="09E0F4E2" w14:textId="77777777" w:rsidR="00D123A1" w:rsidRDefault="00D123A1" w:rsidP="00D123A1">
      <w:pPr>
        <w:spacing w:after="0" w:line="259" w:lineRule="auto"/>
        <w:contextualSpacing/>
        <w:jc w:val="both"/>
        <w:rPr>
          <w:rFonts w:ascii="Arial" w:eastAsia="Calibri" w:hAnsi="Arial" w:cs="Arial"/>
          <w:sz w:val="24"/>
          <w:szCs w:val="24"/>
        </w:rPr>
      </w:pPr>
    </w:p>
    <w:p w14:paraId="161F2A31" w14:textId="77777777" w:rsidR="00D123A1" w:rsidRPr="00266454" w:rsidRDefault="00D123A1" w:rsidP="00D123A1">
      <w:pPr>
        <w:spacing w:after="0" w:line="259" w:lineRule="auto"/>
        <w:contextualSpacing/>
        <w:jc w:val="both"/>
        <w:rPr>
          <w:rFonts w:ascii="Arial" w:eastAsia="Calibri" w:hAnsi="Arial" w:cs="Arial"/>
          <w:b/>
          <w:sz w:val="24"/>
          <w:szCs w:val="24"/>
        </w:rPr>
      </w:pPr>
      <w:r w:rsidRPr="00266454">
        <w:rPr>
          <w:rFonts w:ascii="Arial" w:eastAsia="Calibri" w:hAnsi="Arial" w:cs="Arial"/>
          <w:b/>
          <w:sz w:val="24"/>
          <w:szCs w:val="24"/>
        </w:rPr>
        <w:t xml:space="preserve">How do I submit my request for </w:t>
      </w:r>
      <w:r>
        <w:rPr>
          <w:rFonts w:ascii="Arial" w:eastAsia="Calibri" w:hAnsi="Arial" w:cs="Arial"/>
          <w:b/>
          <w:sz w:val="24"/>
          <w:szCs w:val="24"/>
        </w:rPr>
        <w:t>a Stage 3 Final Appeal?</w:t>
      </w:r>
    </w:p>
    <w:p w14:paraId="44A25418" w14:textId="77777777" w:rsidR="00D123A1" w:rsidRDefault="00D123A1" w:rsidP="00D123A1">
      <w:pPr>
        <w:spacing w:after="0" w:line="259" w:lineRule="auto"/>
        <w:rPr>
          <w:rFonts w:ascii="Arial" w:eastAsia="Calibri" w:hAnsi="Arial" w:cs="Arial"/>
          <w:sz w:val="24"/>
          <w:szCs w:val="24"/>
        </w:rPr>
      </w:pPr>
      <w:r w:rsidRPr="00266454">
        <w:rPr>
          <w:rFonts w:ascii="Arial" w:eastAsia="Calibri" w:hAnsi="Arial" w:cs="Arial"/>
          <w:sz w:val="24"/>
          <w:szCs w:val="24"/>
        </w:rPr>
        <w:t>Students must make a formal Stage 3</w:t>
      </w:r>
      <w:r>
        <w:rPr>
          <w:rFonts w:ascii="Arial" w:eastAsia="Calibri" w:hAnsi="Arial" w:cs="Arial"/>
          <w:sz w:val="24"/>
          <w:szCs w:val="24"/>
        </w:rPr>
        <w:t xml:space="preserve"> Final A</w:t>
      </w:r>
      <w:r w:rsidRPr="00266454">
        <w:rPr>
          <w:rFonts w:ascii="Arial" w:eastAsia="Calibri" w:hAnsi="Arial" w:cs="Arial"/>
          <w:sz w:val="24"/>
          <w:szCs w:val="24"/>
        </w:rPr>
        <w:t xml:space="preserve">ppeal using the specified Stage 3 </w:t>
      </w:r>
      <w:r>
        <w:rPr>
          <w:rFonts w:ascii="Arial" w:eastAsia="Calibri" w:hAnsi="Arial" w:cs="Arial"/>
          <w:sz w:val="24"/>
          <w:szCs w:val="24"/>
        </w:rPr>
        <w:t xml:space="preserve">Final Appeal </w:t>
      </w:r>
      <w:r w:rsidRPr="00266454">
        <w:rPr>
          <w:rFonts w:ascii="Arial" w:eastAsia="Calibri" w:hAnsi="Arial" w:cs="Arial"/>
          <w:sz w:val="24"/>
          <w:szCs w:val="24"/>
        </w:rPr>
        <w:t xml:space="preserve">form which </w:t>
      </w:r>
      <w:r>
        <w:rPr>
          <w:rFonts w:ascii="Arial" w:eastAsia="Calibri" w:hAnsi="Arial" w:cs="Arial"/>
          <w:sz w:val="24"/>
          <w:szCs w:val="24"/>
        </w:rPr>
        <w:t>is attached at the end of this procedure and can be accessed on the home page of Blackburn College W</w:t>
      </w:r>
      <w:r w:rsidRPr="00266454">
        <w:rPr>
          <w:rFonts w:ascii="Arial" w:eastAsia="Calibri" w:hAnsi="Arial" w:cs="Arial"/>
          <w:sz w:val="24"/>
          <w:szCs w:val="24"/>
        </w:rPr>
        <w:t>ebsite</w:t>
      </w:r>
      <w:r>
        <w:rPr>
          <w:rFonts w:ascii="Arial" w:eastAsia="Calibri" w:hAnsi="Arial" w:cs="Arial"/>
          <w:sz w:val="24"/>
          <w:szCs w:val="24"/>
        </w:rPr>
        <w:t xml:space="preserve"> under Useful Links to print or download.</w:t>
      </w:r>
    </w:p>
    <w:p w14:paraId="228102B3" w14:textId="77777777" w:rsidR="00D123A1" w:rsidRDefault="00D123A1" w:rsidP="00D123A1">
      <w:pPr>
        <w:spacing w:after="0" w:line="259" w:lineRule="auto"/>
        <w:rPr>
          <w:rFonts w:ascii="Arial" w:eastAsia="Calibri" w:hAnsi="Arial" w:cs="Arial"/>
          <w:sz w:val="24"/>
          <w:szCs w:val="24"/>
        </w:rPr>
      </w:pPr>
    </w:p>
    <w:p w14:paraId="4A5148AC" w14:textId="77777777" w:rsidR="00D123A1" w:rsidRDefault="00D123A1" w:rsidP="00D123A1">
      <w:pPr>
        <w:spacing w:after="0" w:line="259" w:lineRule="auto"/>
        <w:rPr>
          <w:rFonts w:ascii="Arial" w:eastAsia="Calibri" w:hAnsi="Arial" w:cs="Arial"/>
          <w:sz w:val="24"/>
          <w:szCs w:val="24"/>
        </w:rPr>
      </w:pPr>
      <w:r w:rsidRPr="00266454">
        <w:rPr>
          <w:rFonts w:ascii="Arial" w:eastAsia="Calibri" w:hAnsi="Arial" w:cs="Arial"/>
          <w:sz w:val="24"/>
          <w:szCs w:val="24"/>
        </w:rPr>
        <w:t>You should follow the instructions on the form, submitting it to</w:t>
      </w:r>
      <w:r>
        <w:rPr>
          <w:rFonts w:ascii="Arial" w:eastAsia="Calibri" w:hAnsi="Arial" w:cs="Arial"/>
          <w:sz w:val="24"/>
          <w:szCs w:val="24"/>
        </w:rPr>
        <w:t xml:space="preserve"> </w:t>
      </w:r>
      <w:hyperlink r:id="rId24" w:history="1">
        <w:r w:rsidRPr="00D40C6B">
          <w:rPr>
            <w:rStyle w:val="Hyperlink"/>
            <w:rFonts w:ascii="Arial" w:eastAsia="Calibri" w:hAnsi="Arial" w:cs="Arial"/>
            <w:sz w:val="24"/>
            <w:szCs w:val="24"/>
          </w:rPr>
          <w:t>complaints@blackburn.ac.uk</w:t>
        </w:r>
      </w:hyperlink>
      <w:r w:rsidRPr="00266454">
        <w:rPr>
          <w:rFonts w:ascii="Arial" w:eastAsia="Calibri" w:hAnsi="Arial" w:cs="Arial"/>
          <w:sz w:val="24"/>
          <w:szCs w:val="24"/>
        </w:rPr>
        <w:t xml:space="preserve"> </w:t>
      </w:r>
    </w:p>
    <w:p w14:paraId="2B5DB871" w14:textId="77777777" w:rsidR="00D123A1" w:rsidRDefault="00D123A1" w:rsidP="00D123A1">
      <w:pPr>
        <w:spacing w:after="0" w:line="259" w:lineRule="auto"/>
        <w:rPr>
          <w:rFonts w:ascii="Arial" w:eastAsia="Calibri" w:hAnsi="Arial" w:cs="Arial"/>
          <w:sz w:val="24"/>
          <w:szCs w:val="24"/>
        </w:rPr>
      </w:pPr>
    </w:p>
    <w:p w14:paraId="4579853E" w14:textId="77777777" w:rsidR="00D123A1" w:rsidRPr="00266454" w:rsidRDefault="00D123A1" w:rsidP="00D123A1">
      <w:pPr>
        <w:spacing w:after="0" w:line="259" w:lineRule="auto"/>
        <w:jc w:val="both"/>
        <w:rPr>
          <w:rFonts w:ascii="Arial" w:eastAsia="Calibri" w:hAnsi="Arial" w:cs="Arial"/>
          <w:sz w:val="24"/>
          <w:szCs w:val="24"/>
        </w:rPr>
      </w:pPr>
      <w:r w:rsidRPr="00266454">
        <w:rPr>
          <w:rFonts w:ascii="Arial" w:eastAsia="Calibri" w:hAnsi="Arial" w:cs="Arial"/>
          <w:sz w:val="24"/>
          <w:szCs w:val="24"/>
        </w:rPr>
        <w:t xml:space="preserve">Forms for the Stage 3 </w:t>
      </w:r>
      <w:r>
        <w:rPr>
          <w:rFonts w:ascii="Arial" w:eastAsia="Calibri" w:hAnsi="Arial" w:cs="Arial"/>
          <w:sz w:val="24"/>
          <w:szCs w:val="24"/>
        </w:rPr>
        <w:t>F</w:t>
      </w:r>
      <w:r w:rsidRPr="00266454">
        <w:rPr>
          <w:rFonts w:ascii="Arial" w:eastAsia="Calibri" w:hAnsi="Arial" w:cs="Arial"/>
          <w:sz w:val="24"/>
          <w:szCs w:val="24"/>
        </w:rPr>
        <w:t xml:space="preserve">inal </w:t>
      </w:r>
      <w:r>
        <w:rPr>
          <w:rFonts w:ascii="Arial" w:eastAsia="Calibri" w:hAnsi="Arial" w:cs="Arial"/>
          <w:sz w:val="24"/>
          <w:szCs w:val="24"/>
        </w:rPr>
        <w:t>A</w:t>
      </w:r>
      <w:r w:rsidRPr="00266454">
        <w:rPr>
          <w:rFonts w:ascii="Arial" w:eastAsia="Calibri" w:hAnsi="Arial" w:cs="Arial"/>
          <w:sz w:val="24"/>
          <w:szCs w:val="24"/>
        </w:rPr>
        <w:t xml:space="preserve">ppeal can be hand delivered in person to the Hub, Beacon Centre (reception).  In return, students will be given a reference number which will act as a receipt for their complaint form. The form will then be scanned and emailed for processing to </w:t>
      </w:r>
      <w:hyperlink r:id="rId25" w:history="1">
        <w:r w:rsidRPr="00D40C6B">
          <w:rPr>
            <w:rStyle w:val="Hyperlink"/>
            <w:rFonts w:ascii="Arial" w:eastAsia="Calibri" w:hAnsi="Arial" w:cs="Arial"/>
            <w:sz w:val="24"/>
            <w:szCs w:val="24"/>
          </w:rPr>
          <w:t>complaints@blackburn.ac.uk</w:t>
        </w:r>
      </w:hyperlink>
      <w:r w:rsidRPr="00266454">
        <w:rPr>
          <w:rFonts w:ascii="Arial" w:eastAsia="Calibri" w:hAnsi="Arial" w:cs="Arial"/>
          <w:sz w:val="24"/>
          <w:szCs w:val="24"/>
        </w:rPr>
        <w:t>.</w:t>
      </w:r>
    </w:p>
    <w:p w14:paraId="61F96C38" w14:textId="77777777" w:rsidR="00D123A1" w:rsidRPr="00266454" w:rsidRDefault="00D123A1" w:rsidP="00D123A1">
      <w:pPr>
        <w:spacing w:after="0" w:line="259" w:lineRule="auto"/>
        <w:contextualSpacing/>
        <w:jc w:val="both"/>
        <w:rPr>
          <w:rFonts w:ascii="Arial" w:eastAsia="Calibri" w:hAnsi="Arial" w:cs="Arial"/>
          <w:sz w:val="24"/>
          <w:szCs w:val="24"/>
        </w:rPr>
      </w:pPr>
    </w:p>
    <w:p w14:paraId="38B9923C" w14:textId="77777777" w:rsidR="00D123A1" w:rsidRDefault="00D123A1" w:rsidP="00D123A1">
      <w:pPr>
        <w:spacing w:after="0" w:line="259" w:lineRule="auto"/>
        <w:contextualSpacing/>
        <w:jc w:val="both"/>
        <w:rPr>
          <w:rFonts w:ascii="Arial" w:eastAsia="Calibri" w:hAnsi="Arial" w:cs="Arial"/>
          <w:sz w:val="24"/>
          <w:szCs w:val="24"/>
        </w:rPr>
      </w:pPr>
      <w:r w:rsidRPr="00266454">
        <w:rPr>
          <w:rFonts w:ascii="Arial" w:eastAsia="Calibri" w:hAnsi="Arial" w:cs="Arial"/>
          <w:sz w:val="24"/>
          <w:szCs w:val="24"/>
        </w:rPr>
        <w:t>You have 10 working days from receiving the Stag</w:t>
      </w:r>
      <w:r>
        <w:rPr>
          <w:rFonts w:ascii="Arial" w:eastAsia="Calibri" w:hAnsi="Arial" w:cs="Arial"/>
          <w:sz w:val="24"/>
          <w:szCs w:val="24"/>
        </w:rPr>
        <w:t>e 2 Appeal outcome to request a Stage 3 Final Appeal</w:t>
      </w:r>
      <w:r w:rsidRPr="00266454">
        <w:rPr>
          <w:rFonts w:ascii="Arial" w:eastAsia="Calibri" w:hAnsi="Arial" w:cs="Arial"/>
          <w:sz w:val="24"/>
          <w:szCs w:val="24"/>
        </w:rPr>
        <w:t xml:space="preserve"> via </w:t>
      </w:r>
      <w:hyperlink r:id="rId26" w:history="1">
        <w:r w:rsidRPr="00D40C6B">
          <w:rPr>
            <w:rStyle w:val="Hyperlink"/>
            <w:rFonts w:ascii="Arial" w:eastAsia="Calibri" w:hAnsi="Arial" w:cs="Arial"/>
            <w:sz w:val="24"/>
            <w:szCs w:val="24"/>
          </w:rPr>
          <w:t>complaints@blackburn.ac.uk</w:t>
        </w:r>
      </w:hyperlink>
      <w:r w:rsidRPr="00266454">
        <w:rPr>
          <w:rFonts w:ascii="Arial" w:eastAsia="Calibri" w:hAnsi="Arial" w:cs="Arial"/>
          <w:sz w:val="24"/>
          <w:szCs w:val="24"/>
        </w:rPr>
        <w:t xml:space="preserve">. This includes any time you need to collect further for evidence to fulfil the grounds above. If you require extra time and there are exceptional circumstances, these must be agreed via </w:t>
      </w:r>
      <w:hyperlink r:id="rId27" w:history="1">
        <w:r w:rsidRPr="00D40C6B">
          <w:rPr>
            <w:rStyle w:val="Hyperlink"/>
            <w:rFonts w:ascii="Arial" w:eastAsia="Calibri" w:hAnsi="Arial" w:cs="Arial"/>
            <w:sz w:val="24"/>
            <w:szCs w:val="24"/>
          </w:rPr>
          <w:t>complaints@blackburn.ac.uk</w:t>
        </w:r>
      </w:hyperlink>
      <w:r w:rsidRPr="00266454">
        <w:rPr>
          <w:rFonts w:ascii="Arial" w:eastAsia="Calibri" w:hAnsi="Arial" w:cs="Arial"/>
          <w:sz w:val="24"/>
          <w:szCs w:val="24"/>
        </w:rPr>
        <w:t>.</w:t>
      </w:r>
    </w:p>
    <w:p w14:paraId="422BE53C" w14:textId="77777777" w:rsidR="00D123A1" w:rsidRDefault="00D123A1" w:rsidP="00D123A1">
      <w:pPr>
        <w:spacing w:after="0" w:line="259" w:lineRule="auto"/>
        <w:ind w:left="851"/>
        <w:contextualSpacing/>
        <w:rPr>
          <w:rFonts w:ascii="Arial" w:eastAsia="Calibri" w:hAnsi="Arial" w:cs="Arial"/>
          <w:color w:val="00B0F0"/>
          <w:sz w:val="24"/>
          <w:szCs w:val="24"/>
        </w:rPr>
      </w:pPr>
    </w:p>
    <w:p w14:paraId="4F5AE2E4" w14:textId="043E0CF4" w:rsidR="00515B33" w:rsidRDefault="009112E5" w:rsidP="009112E5">
      <w:pPr>
        <w:tabs>
          <w:tab w:val="left" w:pos="7550"/>
        </w:tabs>
        <w:spacing w:after="0" w:line="259" w:lineRule="auto"/>
        <w:ind w:left="851"/>
        <w:contextualSpacing/>
        <w:rPr>
          <w:rFonts w:ascii="Arial" w:eastAsia="Calibri" w:hAnsi="Arial" w:cs="Arial"/>
          <w:color w:val="00B0F0"/>
          <w:sz w:val="24"/>
          <w:szCs w:val="24"/>
        </w:rPr>
      </w:pPr>
      <w:r>
        <w:rPr>
          <w:rFonts w:ascii="Arial" w:eastAsia="Calibri" w:hAnsi="Arial" w:cs="Arial"/>
          <w:color w:val="00B0F0"/>
          <w:sz w:val="24"/>
          <w:szCs w:val="24"/>
        </w:rPr>
        <w:tab/>
      </w:r>
    </w:p>
    <w:p w14:paraId="7961CACD" w14:textId="77777777" w:rsidR="00515B33" w:rsidRPr="00266454" w:rsidRDefault="00515B33" w:rsidP="00D123A1">
      <w:pPr>
        <w:spacing w:after="0" w:line="259" w:lineRule="auto"/>
        <w:ind w:left="851"/>
        <w:contextualSpacing/>
        <w:rPr>
          <w:rFonts w:ascii="Arial" w:eastAsia="Calibri" w:hAnsi="Arial" w:cs="Arial"/>
          <w:color w:val="00B0F0"/>
          <w:sz w:val="24"/>
          <w:szCs w:val="24"/>
        </w:rPr>
      </w:pPr>
    </w:p>
    <w:p w14:paraId="2905F5AE" w14:textId="77777777" w:rsidR="00D123A1" w:rsidRPr="00266454" w:rsidRDefault="00D123A1" w:rsidP="00D123A1">
      <w:pPr>
        <w:spacing w:after="0" w:line="259" w:lineRule="auto"/>
        <w:contextualSpacing/>
        <w:jc w:val="both"/>
        <w:rPr>
          <w:rFonts w:ascii="Arial" w:eastAsia="Calibri" w:hAnsi="Arial" w:cs="Arial"/>
          <w:b/>
          <w:sz w:val="24"/>
          <w:szCs w:val="24"/>
        </w:rPr>
      </w:pPr>
      <w:r>
        <w:rPr>
          <w:rFonts w:ascii="Arial" w:eastAsia="Calibri" w:hAnsi="Arial" w:cs="Arial"/>
          <w:b/>
          <w:sz w:val="24"/>
          <w:szCs w:val="24"/>
        </w:rPr>
        <w:t>What happens next?</w:t>
      </w:r>
    </w:p>
    <w:p w14:paraId="64AEE79B" w14:textId="77777777" w:rsidR="00D123A1" w:rsidRPr="00266454" w:rsidRDefault="00D123A1" w:rsidP="00D123A1">
      <w:pPr>
        <w:spacing w:after="0" w:line="259" w:lineRule="auto"/>
        <w:contextualSpacing/>
        <w:jc w:val="both"/>
        <w:rPr>
          <w:rFonts w:ascii="Arial" w:eastAsia="Calibri" w:hAnsi="Arial" w:cs="Arial"/>
          <w:sz w:val="24"/>
          <w:szCs w:val="24"/>
        </w:rPr>
      </w:pPr>
      <w:r w:rsidRPr="00266454">
        <w:rPr>
          <w:rFonts w:ascii="Arial" w:eastAsia="Calibri" w:hAnsi="Arial" w:cs="Arial"/>
          <w:sz w:val="24"/>
          <w:szCs w:val="24"/>
        </w:rPr>
        <w:t xml:space="preserve">Once you have submitted your request for a Stage 3 final appeal, you will receive an email </w:t>
      </w:r>
      <w:r>
        <w:rPr>
          <w:rFonts w:ascii="Arial" w:eastAsia="Calibri" w:hAnsi="Arial" w:cs="Arial"/>
          <w:sz w:val="24"/>
          <w:szCs w:val="24"/>
        </w:rPr>
        <w:t xml:space="preserve">within 3 working days </w:t>
      </w:r>
      <w:r w:rsidRPr="00266454">
        <w:rPr>
          <w:rFonts w:ascii="Arial" w:eastAsia="Calibri" w:hAnsi="Arial" w:cs="Arial"/>
          <w:sz w:val="24"/>
          <w:szCs w:val="24"/>
        </w:rPr>
        <w:t>acknowledgin</w:t>
      </w:r>
      <w:r>
        <w:rPr>
          <w:rFonts w:ascii="Arial" w:eastAsia="Calibri" w:hAnsi="Arial" w:cs="Arial"/>
          <w:sz w:val="24"/>
          <w:szCs w:val="24"/>
        </w:rPr>
        <w:t xml:space="preserve">g receipt of your appeal form </w:t>
      </w:r>
      <w:r w:rsidRPr="008E08E6">
        <w:rPr>
          <w:rFonts w:ascii="Arial" w:eastAsia="Calibri" w:hAnsi="Arial" w:cs="Arial"/>
          <w:sz w:val="24"/>
          <w:szCs w:val="24"/>
        </w:rPr>
        <w:t xml:space="preserve">and advised that this will be forwarded to the Investigating Officer, Vice Principal of Finance and Corporate Services. </w:t>
      </w:r>
      <w:r>
        <w:rPr>
          <w:rFonts w:ascii="Arial" w:eastAsia="Calibri" w:hAnsi="Arial" w:cs="Arial"/>
          <w:color w:val="00B050"/>
          <w:sz w:val="24"/>
          <w:szCs w:val="24"/>
        </w:rPr>
        <w:t xml:space="preserve"> </w:t>
      </w:r>
      <w:r w:rsidRPr="00266454">
        <w:rPr>
          <w:rFonts w:ascii="Arial" w:eastAsia="Calibri" w:hAnsi="Arial" w:cs="Arial"/>
          <w:sz w:val="24"/>
          <w:szCs w:val="24"/>
        </w:rPr>
        <w:t xml:space="preserve">They will </w:t>
      </w:r>
      <w:proofErr w:type="gramStart"/>
      <w:r w:rsidRPr="00266454">
        <w:rPr>
          <w:rFonts w:ascii="Arial" w:eastAsia="Calibri" w:hAnsi="Arial" w:cs="Arial"/>
          <w:sz w:val="24"/>
          <w:szCs w:val="24"/>
        </w:rPr>
        <w:t>make a de</w:t>
      </w:r>
      <w:r>
        <w:rPr>
          <w:rFonts w:ascii="Arial" w:eastAsia="Calibri" w:hAnsi="Arial" w:cs="Arial"/>
          <w:sz w:val="24"/>
          <w:szCs w:val="24"/>
        </w:rPr>
        <w:t>cision</w:t>
      </w:r>
      <w:proofErr w:type="gramEnd"/>
      <w:r>
        <w:rPr>
          <w:rFonts w:ascii="Arial" w:eastAsia="Calibri" w:hAnsi="Arial" w:cs="Arial"/>
          <w:sz w:val="24"/>
          <w:szCs w:val="24"/>
        </w:rPr>
        <w:t xml:space="preserve"> as to </w:t>
      </w:r>
      <w:proofErr w:type="gramStart"/>
      <w:r>
        <w:rPr>
          <w:rFonts w:ascii="Arial" w:eastAsia="Calibri" w:hAnsi="Arial" w:cs="Arial"/>
          <w:sz w:val="24"/>
          <w:szCs w:val="24"/>
        </w:rPr>
        <w:t>whether or not</w:t>
      </w:r>
      <w:proofErr w:type="gramEnd"/>
      <w:r>
        <w:rPr>
          <w:rFonts w:ascii="Arial" w:eastAsia="Calibri" w:hAnsi="Arial" w:cs="Arial"/>
          <w:sz w:val="24"/>
          <w:szCs w:val="24"/>
        </w:rPr>
        <w:t xml:space="preserve"> your submission</w:t>
      </w:r>
      <w:r w:rsidRPr="00266454">
        <w:rPr>
          <w:rFonts w:ascii="Arial" w:eastAsia="Calibri" w:hAnsi="Arial" w:cs="Arial"/>
          <w:sz w:val="24"/>
          <w:szCs w:val="24"/>
        </w:rPr>
        <w:t xml:space="preserve"> has grounds</w:t>
      </w:r>
      <w:r>
        <w:rPr>
          <w:rFonts w:ascii="Arial" w:eastAsia="Calibri" w:hAnsi="Arial" w:cs="Arial"/>
          <w:sz w:val="24"/>
          <w:szCs w:val="24"/>
        </w:rPr>
        <w:t xml:space="preserve"> to proceed as a complaint</w:t>
      </w:r>
      <w:r w:rsidRPr="00266454">
        <w:rPr>
          <w:rFonts w:ascii="Arial" w:eastAsia="Calibri" w:hAnsi="Arial" w:cs="Arial"/>
          <w:sz w:val="24"/>
          <w:szCs w:val="24"/>
        </w:rPr>
        <w:t xml:space="preserve">. If the </w:t>
      </w:r>
      <w:r>
        <w:rPr>
          <w:rFonts w:ascii="Arial" w:eastAsia="Calibri" w:hAnsi="Arial" w:cs="Arial"/>
          <w:sz w:val="24"/>
          <w:szCs w:val="24"/>
        </w:rPr>
        <w:t>submission</w:t>
      </w:r>
      <w:r w:rsidRPr="00266454">
        <w:rPr>
          <w:rFonts w:ascii="Arial" w:eastAsia="Calibri" w:hAnsi="Arial" w:cs="Arial"/>
          <w:sz w:val="24"/>
          <w:szCs w:val="24"/>
        </w:rPr>
        <w:t xml:space="preserve"> </w:t>
      </w:r>
      <w:r>
        <w:rPr>
          <w:rFonts w:ascii="Arial" w:eastAsia="Calibri" w:hAnsi="Arial" w:cs="Arial"/>
          <w:sz w:val="24"/>
          <w:szCs w:val="24"/>
        </w:rPr>
        <w:t xml:space="preserve">cannot be taken forward, you will receive a rationale as to why this is the case.  </w:t>
      </w:r>
      <w:r w:rsidRPr="00266454">
        <w:rPr>
          <w:rFonts w:ascii="Arial" w:eastAsia="Calibri" w:hAnsi="Arial" w:cs="Arial"/>
          <w:sz w:val="24"/>
          <w:szCs w:val="24"/>
        </w:rPr>
        <w:t xml:space="preserve"> </w:t>
      </w:r>
    </w:p>
    <w:p w14:paraId="24F80585" w14:textId="77777777" w:rsidR="00D123A1" w:rsidRPr="000268D8" w:rsidRDefault="00D123A1" w:rsidP="00D123A1">
      <w:pPr>
        <w:spacing w:after="0" w:line="259" w:lineRule="auto"/>
        <w:contextualSpacing/>
        <w:jc w:val="both"/>
        <w:rPr>
          <w:rFonts w:ascii="Arial" w:eastAsia="Calibri" w:hAnsi="Arial" w:cs="Arial"/>
          <w:sz w:val="12"/>
          <w:szCs w:val="24"/>
        </w:rPr>
      </w:pPr>
      <w:r>
        <w:rPr>
          <w:rFonts w:ascii="Arial" w:eastAsia="Calibri" w:hAnsi="Arial" w:cs="Arial"/>
          <w:sz w:val="24"/>
          <w:szCs w:val="24"/>
        </w:rPr>
        <w:t xml:space="preserve">  </w:t>
      </w:r>
      <w:r w:rsidRPr="00266454">
        <w:rPr>
          <w:rFonts w:ascii="Arial" w:eastAsia="Calibri" w:hAnsi="Arial" w:cs="Arial"/>
          <w:sz w:val="24"/>
          <w:szCs w:val="24"/>
        </w:rPr>
        <w:t xml:space="preserve"> </w:t>
      </w:r>
    </w:p>
    <w:p w14:paraId="59F87B7C" w14:textId="77777777" w:rsidR="00D123A1" w:rsidRDefault="00D123A1" w:rsidP="00D123A1">
      <w:pPr>
        <w:spacing w:after="0" w:line="259" w:lineRule="auto"/>
        <w:jc w:val="both"/>
        <w:rPr>
          <w:rFonts w:ascii="Arial" w:eastAsia="Calibri" w:hAnsi="Arial" w:cs="Arial"/>
          <w:sz w:val="24"/>
          <w:szCs w:val="24"/>
        </w:rPr>
      </w:pPr>
      <w:r w:rsidRPr="00266454">
        <w:rPr>
          <w:rFonts w:ascii="Arial" w:eastAsia="Calibri" w:hAnsi="Arial" w:cs="Arial"/>
          <w:sz w:val="24"/>
          <w:szCs w:val="24"/>
        </w:rPr>
        <w:t>If you are asked to attend a meeting to discuss your complaint further, you will receive a set of notes from the meeting</w:t>
      </w:r>
      <w:r>
        <w:rPr>
          <w:rFonts w:ascii="Arial" w:eastAsia="Calibri" w:hAnsi="Arial" w:cs="Arial"/>
          <w:sz w:val="24"/>
          <w:szCs w:val="24"/>
        </w:rPr>
        <w:t>.  Y</w:t>
      </w:r>
      <w:r w:rsidRPr="00266454">
        <w:rPr>
          <w:rFonts w:ascii="Arial" w:eastAsia="Calibri" w:hAnsi="Arial" w:cs="Arial"/>
          <w:sz w:val="24"/>
          <w:szCs w:val="24"/>
        </w:rPr>
        <w:t xml:space="preserve">ou will be asked to </w:t>
      </w:r>
      <w:r>
        <w:rPr>
          <w:rFonts w:ascii="Arial" w:eastAsia="Calibri" w:hAnsi="Arial" w:cs="Arial"/>
          <w:sz w:val="24"/>
          <w:szCs w:val="24"/>
        </w:rPr>
        <w:t xml:space="preserve">confirm that you are happy that </w:t>
      </w:r>
      <w:r w:rsidRPr="00266454">
        <w:rPr>
          <w:rFonts w:ascii="Arial" w:eastAsia="Calibri" w:hAnsi="Arial" w:cs="Arial"/>
          <w:sz w:val="24"/>
          <w:szCs w:val="24"/>
        </w:rPr>
        <w:t>they re</w:t>
      </w:r>
      <w:r>
        <w:rPr>
          <w:rFonts w:ascii="Arial" w:eastAsia="Calibri" w:hAnsi="Arial" w:cs="Arial"/>
          <w:sz w:val="24"/>
          <w:szCs w:val="24"/>
        </w:rPr>
        <w:t>present the conversation during the meeting</w:t>
      </w:r>
      <w:r w:rsidRPr="00266454">
        <w:rPr>
          <w:rFonts w:ascii="Arial" w:eastAsia="Calibri" w:hAnsi="Arial" w:cs="Arial"/>
          <w:sz w:val="24"/>
          <w:szCs w:val="24"/>
        </w:rPr>
        <w:t>.</w:t>
      </w:r>
      <w:r>
        <w:rPr>
          <w:rFonts w:ascii="Arial" w:eastAsia="Calibri" w:hAnsi="Arial" w:cs="Arial"/>
          <w:sz w:val="24"/>
          <w:szCs w:val="24"/>
        </w:rPr>
        <w:t xml:space="preserve">  We allow students to be accompanied at the meeting for </w:t>
      </w:r>
      <w:proofErr w:type="gramStart"/>
      <w:r>
        <w:rPr>
          <w:rFonts w:ascii="Arial" w:eastAsia="Calibri" w:hAnsi="Arial" w:cs="Arial"/>
          <w:sz w:val="24"/>
          <w:szCs w:val="24"/>
        </w:rPr>
        <w:t>support</w:t>
      </w:r>
      <w:proofErr w:type="gramEnd"/>
      <w:r>
        <w:rPr>
          <w:rFonts w:ascii="Arial" w:eastAsia="Calibri" w:hAnsi="Arial" w:cs="Arial"/>
          <w:sz w:val="24"/>
          <w:szCs w:val="24"/>
        </w:rPr>
        <w:t xml:space="preserve"> or you can ask for someone to be present.  For further advice, contact </w:t>
      </w:r>
      <w:hyperlink r:id="rId28" w:history="1">
        <w:r w:rsidRPr="00D40C6B">
          <w:rPr>
            <w:rStyle w:val="Hyperlink"/>
            <w:rFonts w:ascii="Arial" w:eastAsia="Calibri" w:hAnsi="Arial" w:cs="Arial"/>
            <w:sz w:val="24"/>
            <w:szCs w:val="24"/>
          </w:rPr>
          <w:t>complaints@blackburn.ac.uk</w:t>
        </w:r>
      </w:hyperlink>
      <w:r>
        <w:rPr>
          <w:rFonts w:ascii="Arial" w:eastAsia="Calibri" w:hAnsi="Arial" w:cs="Arial"/>
          <w:sz w:val="24"/>
          <w:szCs w:val="24"/>
        </w:rPr>
        <w:t>.</w:t>
      </w:r>
    </w:p>
    <w:p w14:paraId="2CA6186B" w14:textId="77777777" w:rsidR="00D123A1" w:rsidRDefault="00D123A1" w:rsidP="00D123A1">
      <w:pPr>
        <w:spacing w:after="0" w:line="259" w:lineRule="auto"/>
        <w:jc w:val="both"/>
        <w:rPr>
          <w:rFonts w:ascii="Arial" w:eastAsia="Calibri" w:hAnsi="Arial" w:cs="Arial"/>
          <w:sz w:val="14"/>
          <w:szCs w:val="24"/>
        </w:rPr>
      </w:pPr>
    </w:p>
    <w:p w14:paraId="7B038893" w14:textId="77777777" w:rsidR="00D123A1" w:rsidRPr="000268D8" w:rsidRDefault="00D123A1" w:rsidP="00D123A1">
      <w:pPr>
        <w:spacing w:after="0" w:line="259" w:lineRule="auto"/>
        <w:jc w:val="both"/>
        <w:rPr>
          <w:rFonts w:ascii="Arial" w:eastAsia="Calibri" w:hAnsi="Arial" w:cs="Arial"/>
          <w:sz w:val="14"/>
          <w:szCs w:val="24"/>
        </w:rPr>
      </w:pPr>
    </w:p>
    <w:p w14:paraId="519B6916" w14:textId="77777777" w:rsidR="00D123A1" w:rsidRPr="00266454" w:rsidRDefault="00D123A1" w:rsidP="00D123A1">
      <w:pPr>
        <w:spacing w:after="0" w:line="259" w:lineRule="auto"/>
        <w:contextualSpacing/>
        <w:jc w:val="both"/>
        <w:rPr>
          <w:rFonts w:ascii="Arial" w:eastAsia="Calibri" w:hAnsi="Arial" w:cs="Arial"/>
          <w:b/>
          <w:sz w:val="24"/>
          <w:szCs w:val="24"/>
        </w:rPr>
      </w:pPr>
      <w:r w:rsidRPr="00266454">
        <w:rPr>
          <w:rFonts w:ascii="Arial" w:eastAsia="Calibri" w:hAnsi="Arial" w:cs="Arial"/>
          <w:b/>
          <w:sz w:val="24"/>
          <w:szCs w:val="24"/>
        </w:rPr>
        <w:t>Time Limit</w:t>
      </w:r>
    </w:p>
    <w:p w14:paraId="521B4A3B" w14:textId="77777777" w:rsidR="00D123A1" w:rsidRPr="00266454" w:rsidRDefault="00D123A1" w:rsidP="00D123A1">
      <w:pPr>
        <w:spacing w:after="0" w:line="259" w:lineRule="auto"/>
        <w:jc w:val="both"/>
        <w:rPr>
          <w:rFonts w:ascii="Arial" w:eastAsia="Calibri" w:hAnsi="Arial" w:cs="Arial"/>
          <w:b/>
          <w:sz w:val="24"/>
          <w:szCs w:val="24"/>
        </w:rPr>
      </w:pPr>
      <w:r w:rsidRPr="00266454">
        <w:rPr>
          <w:rFonts w:ascii="Arial" w:eastAsia="Calibri" w:hAnsi="Arial" w:cs="Arial"/>
          <w:sz w:val="24"/>
          <w:szCs w:val="24"/>
        </w:rPr>
        <w:t xml:space="preserve">After completion of the investigation, you will receive an outcome letter from the </w:t>
      </w:r>
      <w:r>
        <w:rPr>
          <w:rFonts w:ascii="Arial" w:eastAsia="Calibri" w:hAnsi="Arial" w:cs="Arial"/>
          <w:sz w:val="24"/>
          <w:szCs w:val="24"/>
        </w:rPr>
        <w:t>Investigating Officer</w:t>
      </w:r>
      <w:r w:rsidRPr="00266454">
        <w:rPr>
          <w:rFonts w:ascii="Arial" w:eastAsia="Calibri" w:hAnsi="Arial" w:cs="Arial"/>
          <w:sz w:val="24"/>
          <w:szCs w:val="24"/>
        </w:rPr>
        <w:t xml:space="preserve"> that outlines the decision and whether your complaint has been upheld (agreed with) or not upheld (no case to answer). This will explain the reasons around the decision reached and, </w:t>
      </w:r>
      <w:r w:rsidRPr="00312D80">
        <w:rPr>
          <w:rFonts w:ascii="Arial" w:eastAsia="Calibri" w:hAnsi="Arial" w:cs="Arial"/>
          <w:sz w:val="24"/>
          <w:szCs w:val="24"/>
        </w:rPr>
        <w:t xml:space="preserve">in the case of your complaint being upheld, will recommend any actions or solutions as applicable.  The College’s aim is to provide a written response within 15 working days, but College closures and staff annual leave may necessitate a longer response period.  Where this is the </w:t>
      </w:r>
      <w:proofErr w:type="gramStart"/>
      <w:r w:rsidRPr="00312D80">
        <w:rPr>
          <w:rFonts w:ascii="Arial" w:eastAsia="Calibri" w:hAnsi="Arial" w:cs="Arial"/>
          <w:sz w:val="24"/>
          <w:szCs w:val="24"/>
        </w:rPr>
        <w:t>case</w:t>
      </w:r>
      <w:proofErr w:type="gramEnd"/>
      <w:r w:rsidRPr="00312D80">
        <w:rPr>
          <w:rFonts w:ascii="Arial" w:eastAsia="Calibri" w:hAnsi="Arial" w:cs="Arial"/>
          <w:sz w:val="24"/>
          <w:szCs w:val="24"/>
        </w:rPr>
        <w:t xml:space="preserve"> you will be informed of the revised time limit.  Also, should your case be deemed to</w:t>
      </w:r>
      <w:r w:rsidRPr="00266454">
        <w:rPr>
          <w:rFonts w:ascii="Arial" w:eastAsia="Calibri" w:hAnsi="Arial" w:cs="Arial"/>
          <w:sz w:val="24"/>
          <w:szCs w:val="24"/>
        </w:rPr>
        <w:t xml:space="preserve"> be unusually complex an extension to the inve</w:t>
      </w:r>
      <w:r>
        <w:rPr>
          <w:rFonts w:ascii="Arial" w:eastAsia="Calibri" w:hAnsi="Arial" w:cs="Arial"/>
          <w:sz w:val="24"/>
          <w:szCs w:val="24"/>
        </w:rPr>
        <w:t>stigation will be agreed and you will be contacted informing you of the delay.</w:t>
      </w:r>
    </w:p>
    <w:p w14:paraId="7BFBA015" w14:textId="77777777" w:rsidR="00D123A1" w:rsidRPr="000268D8" w:rsidRDefault="00D123A1" w:rsidP="00D123A1">
      <w:pPr>
        <w:spacing w:after="0" w:line="259" w:lineRule="auto"/>
        <w:jc w:val="both"/>
        <w:rPr>
          <w:rFonts w:ascii="Arial" w:eastAsia="Calibri" w:hAnsi="Arial" w:cs="Arial"/>
          <w:sz w:val="14"/>
          <w:szCs w:val="24"/>
        </w:rPr>
      </w:pPr>
    </w:p>
    <w:p w14:paraId="7F393FFC" w14:textId="77777777" w:rsidR="00D123A1" w:rsidRDefault="00D123A1" w:rsidP="00D123A1">
      <w:pPr>
        <w:spacing w:after="0" w:line="259" w:lineRule="auto"/>
        <w:jc w:val="both"/>
        <w:rPr>
          <w:rFonts w:ascii="Arial" w:eastAsia="Calibri" w:hAnsi="Arial" w:cs="Arial"/>
          <w:sz w:val="24"/>
          <w:szCs w:val="24"/>
        </w:rPr>
      </w:pPr>
      <w:r w:rsidRPr="00266454">
        <w:rPr>
          <w:rFonts w:ascii="Arial" w:eastAsia="Calibri" w:hAnsi="Arial" w:cs="Arial"/>
          <w:sz w:val="24"/>
          <w:szCs w:val="24"/>
        </w:rPr>
        <w:t>If you remain dissatisfied with the outcomes of the</w:t>
      </w:r>
      <w:r>
        <w:rPr>
          <w:rFonts w:ascii="Arial" w:eastAsia="Calibri" w:hAnsi="Arial" w:cs="Arial"/>
          <w:sz w:val="24"/>
          <w:szCs w:val="24"/>
        </w:rPr>
        <w:t xml:space="preserve"> Stage 3 Final Appeal, you can escalate the complaint further outside of the College.</w:t>
      </w:r>
    </w:p>
    <w:p w14:paraId="52589836" w14:textId="77777777" w:rsidR="00D123A1" w:rsidRDefault="00D123A1" w:rsidP="00D123A1">
      <w:pPr>
        <w:spacing w:after="0" w:line="259" w:lineRule="auto"/>
        <w:jc w:val="both"/>
        <w:rPr>
          <w:rFonts w:ascii="Arial" w:eastAsia="Calibri" w:hAnsi="Arial" w:cs="Arial"/>
          <w:b/>
          <w:sz w:val="24"/>
          <w:szCs w:val="24"/>
        </w:rPr>
      </w:pPr>
    </w:p>
    <w:p w14:paraId="2BD43E96" w14:textId="77777777" w:rsidR="00D123A1" w:rsidRPr="009112E5" w:rsidRDefault="00D123A1" w:rsidP="00D123A1">
      <w:pPr>
        <w:spacing w:after="0" w:line="259" w:lineRule="auto"/>
        <w:jc w:val="both"/>
        <w:rPr>
          <w:rFonts w:ascii="Arial" w:eastAsia="Calibri" w:hAnsi="Arial" w:cs="Arial"/>
          <w:b/>
          <w:sz w:val="24"/>
          <w:szCs w:val="24"/>
        </w:rPr>
      </w:pPr>
      <w:r w:rsidRPr="009112E5">
        <w:rPr>
          <w:rFonts w:ascii="Arial" w:eastAsia="Calibri" w:hAnsi="Arial" w:cs="Arial"/>
          <w:b/>
          <w:sz w:val="24"/>
          <w:szCs w:val="24"/>
        </w:rPr>
        <w:t xml:space="preserve">Taking your complaint further </w:t>
      </w:r>
    </w:p>
    <w:p w14:paraId="2FDED03B" w14:textId="380293EE" w:rsidR="00D123A1" w:rsidRPr="009112E5" w:rsidRDefault="00D123A1" w:rsidP="004D5F63">
      <w:pPr>
        <w:spacing w:after="0" w:line="259" w:lineRule="auto"/>
        <w:jc w:val="both"/>
        <w:rPr>
          <w:rFonts w:cs="Arial"/>
          <w:color w:val="0000FF"/>
          <w:sz w:val="24"/>
          <w:szCs w:val="24"/>
        </w:rPr>
      </w:pPr>
      <w:r w:rsidRPr="009112E5">
        <w:rPr>
          <w:rFonts w:ascii="Arial" w:eastAsia="Calibri" w:hAnsi="Arial" w:cs="Arial"/>
          <w:sz w:val="24"/>
          <w:szCs w:val="24"/>
        </w:rPr>
        <w:t>If all the stages of the Complaints procedure have been completed and you still feel dissatisfied with the outcome of your case, then you are within your rights to take your complaint external to the College</w:t>
      </w:r>
      <w:r w:rsidR="008F31DE" w:rsidRPr="009112E5">
        <w:rPr>
          <w:rFonts w:ascii="Arial" w:eastAsia="Calibri" w:hAnsi="Arial" w:cs="Arial"/>
          <w:sz w:val="24"/>
          <w:szCs w:val="24"/>
        </w:rPr>
        <w:t>. Department of Education (DfE) Further Education Students</w:t>
      </w:r>
      <w:r w:rsidR="00CE5CF9" w:rsidRPr="009112E5">
        <w:rPr>
          <w:rFonts w:ascii="Arial" w:eastAsia="Calibri" w:hAnsi="Arial" w:cs="Arial"/>
          <w:sz w:val="24"/>
          <w:szCs w:val="24"/>
        </w:rPr>
        <w:t xml:space="preserve"> - </w:t>
      </w:r>
      <w:hyperlink r:id="rId29" w:history="1">
        <w:r w:rsidR="00BA597E" w:rsidRPr="009112E5">
          <w:rPr>
            <w:rStyle w:val="Hyperlink"/>
            <w:rFonts w:ascii="Arial" w:eastAsia="Calibri" w:hAnsi="Arial" w:cs="Arial"/>
            <w:sz w:val="24"/>
            <w:szCs w:val="24"/>
          </w:rPr>
          <w:t>Complain about a further education college or apprenticeship - GOV.UK</w:t>
        </w:r>
      </w:hyperlink>
      <w:r w:rsidR="00603898" w:rsidRPr="009112E5">
        <w:rPr>
          <w:rFonts w:ascii="Arial" w:eastAsia="Calibri" w:hAnsi="Arial" w:cs="Arial"/>
          <w:sz w:val="24"/>
          <w:szCs w:val="24"/>
        </w:rPr>
        <w:t xml:space="preserve">.  </w:t>
      </w:r>
      <w:r w:rsidRPr="009112E5">
        <w:rPr>
          <w:rFonts w:ascii="Arial" w:hAnsi="Arial" w:cs="Arial"/>
          <w:sz w:val="24"/>
          <w:szCs w:val="24"/>
        </w:rPr>
        <w:t xml:space="preserve">Additionally, if you are an Apprentice or an Apprentice Employer you can </w:t>
      </w:r>
      <w:r w:rsidR="004D5F63" w:rsidRPr="009112E5">
        <w:rPr>
          <w:rFonts w:ascii="Arial" w:hAnsi="Arial" w:cs="Arial"/>
          <w:sz w:val="24"/>
          <w:szCs w:val="24"/>
        </w:rPr>
        <w:t xml:space="preserve">also contact </w:t>
      </w:r>
      <w:hyperlink r:id="rId30" w:history="1">
        <w:r w:rsidR="00213E6A" w:rsidRPr="009112E5">
          <w:rPr>
            <w:rStyle w:val="Hyperlink"/>
            <w:rFonts w:ascii="Arial" w:hAnsi="Arial" w:cs="Arial"/>
            <w:sz w:val="24"/>
            <w:szCs w:val="24"/>
          </w:rPr>
          <w:t>Complain about a further education college or apprenticeship - GOV.UK</w:t>
        </w:r>
      </w:hyperlink>
    </w:p>
    <w:p w14:paraId="11E72B52" w14:textId="77777777" w:rsidR="00D123A1" w:rsidRPr="009112E5" w:rsidRDefault="00D123A1" w:rsidP="00D123A1">
      <w:pPr>
        <w:spacing w:after="0" w:line="259" w:lineRule="auto"/>
        <w:rPr>
          <w:rFonts w:ascii="Arial" w:eastAsia="Calibri" w:hAnsi="Arial" w:cs="Arial"/>
        </w:rPr>
      </w:pPr>
    </w:p>
    <w:p w14:paraId="6C75B1FE" w14:textId="77777777" w:rsidR="00D123A1" w:rsidRPr="009112E5" w:rsidRDefault="00D123A1" w:rsidP="00D123A1">
      <w:pPr>
        <w:spacing w:after="0" w:line="259" w:lineRule="auto"/>
        <w:jc w:val="both"/>
        <w:rPr>
          <w:rStyle w:val="Hyperlink"/>
          <w:rFonts w:ascii="Arial" w:eastAsia="Calibri" w:hAnsi="Arial" w:cs="Arial"/>
        </w:rPr>
      </w:pPr>
      <w:r w:rsidRPr="009112E5">
        <w:rPr>
          <w:rFonts w:ascii="Arial" w:eastAsia="Calibri" w:hAnsi="Arial" w:cs="Arial"/>
          <w:sz w:val="24"/>
          <w:szCs w:val="24"/>
        </w:rPr>
        <w:t xml:space="preserve">OR if you are a Higher Education student </w:t>
      </w:r>
      <w:r w:rsidRPr="009112E5">
        <w:rPr>
          <w:rFonts w:ascii="Arial" w:eastAsia="Calibri" w:hAnsi="Arial" w:cs="Arial"/>
          <w:b/>
          <w:i/>
          <w:sz w:val="24"/>
          <w:szCs w:val="24"/>
        </w:rPr>
        <w:t xml:space="preserve">either </w:t>
      </w:r>
      <w:hyperlink r:id="rId31" w:history="1">
        <w:r w:rsidRPr="009112E5">
          <w:rPr>
            <w:rStyle w:val="Hyperlink"/>
            <w:rFonts w:ascii="Arial" w:eastAsia="Calibri" w:hAnsi="Arial" w:cs="Arial"/>
          </w:rPr>
          <w:t>Office of the Independent Adjudicator</w:t>
        </w:r>
      </w:hyperlink>
      <w:r w:rsidRPr="009112E5">
        <w:rPr>
          <w:rStyle w:val="Hyperlink"/>
          <w:rFonts w:ascii="Arial" w:eastAsia="Calibri" w:hAnsi="Arial" w:cs="Arial"/>
        </w:rPr>
        <w:t xml:space="preserve"> (OIA) </w:t>
      </w:r>
    </w:p>
    <w:p w14:paraId="7A3A48DE" w14:textId="77777777" w:rsidR="00D123A1" w:rsidRPr="009112E5" w:rsidRDefault="00D123A1" w:rsidP="00D123A1">
      <w:pPr>
        <w:spacing w:after="0" w:line="259" w:lineRule="auto"/>
        <w:jc w:val="both"/>
        <w:rPr>
          <w:rStyle w:val="Hyperlink"/>
          <w:rFonts w:ascii="Arial" w:eastAsia="Calibri" w:hAnsi="Arial" w:cs="Arial"/>
          <w:color w:val="auto"/>
          <w:u w:val="none"/>
        </w:rPr>
      </w:pPr>
      <w:r w:rsidRPr="009112E5">
        <w:rPr>
          <w:rStyle w:val="Hyperlink"/>
          <w:rFonts w:ascii="Arial" w:eastAsia="Calibri" w:hAnsi="Arial" w:cs="Arial"/>
          <w:color w:val="auto"/>
          <w:u w:val="none"/>
        </w:rPr>
        <w:t>OIA, Second Floor</w:t>
      </w:r>
    </w:p>
    <w:p w14:paraId="290A668F" w14:textId="77777777" w:rsidR="00D123A1" w:rsidRPr="009112E5" w:rsidRDefault="00D123A1" w:rsidP="00D123A1">
      <w:pPr>
        <w:spacing w:after="0" w:line="259" w:lineRule="auto"/>
        <w:jc w:val="both"/>
        <w:rPr>
          <w:rStyle w:val="Hyperlink"/>
          <w:rFonts w:ascii="Arial" w:eastAsia="Calibri" w:hAnsi="Arial" w:cs="Arial"/>
          <w:color w:val="auto"/>
          <w:u w:val="none"/>
        </w:rPr>
      </w:pPr>
      <w:r w:rsidRPr="009112E5">
        <w:rPr>
          <w:rStyle w:val="Hyperlink"/>
          <w:rFonts w:ascii="Arial" w:eastAsia="Calibri" w:hAnsi="Arial" w:cs="Arial"/>
          <w:color w:val="auto"/>
          <w:u w:val="none"/>
        </w:rPr>
        <w:t>Abbey Gate</w:t>
      </w:r>
    </w:p>
    <w:p w14:paraId="0F0D43CF" w14:textId="77777777" w:rsidR="00D123A1" w:rsidRPr="009112E5" w:rsidRDefault="00D123A1" w:rsidP="00D123A1">
      <w:pPr>
        <w:spacing w:after="0" w:line="259" w:lineRule="auto"/>
        <w:jc w:val="both"/>
        <w:rPr>
          <w:rStyle w:val="Hyperlink"/>
          <w:rFonts w:ascii="Arial" w:eastAsia="Calibri" w:hAnsi="Arial" w:cs="Arial"/>
          <w:color w:val="auto"/>
          <w:u w:val="none"/>
        </w:rPr>
      </w:pPr>
      <w:r w:rsidRPr="009112E5">
        <w:rPr>
          <w:rStyle w:val="Hyperlink"/>
          <w:rFonts w:ascii="Arial" w:eastAsia="Calibri" w:hAnsi="Arial" w:cs="Arial"/>
          <w:color w:val="auto"/>
          <w:u w:val="none"/>
        </w:rPr>
        <w:t xml:space="preserve">57 – 75 </w:t>
      </w:r>
      <w:proofErr w:type="gramStart"/>
      <w:r w:rsidRPr="009112E5">
        <w:rPr>
          <w:rStyle w:val="Hyperlink"/>
          <w:rFonts w:ascii="Arial" w:eastAsia="Calibri" w:hAnsi="Arial" w:cs="Arial"/>
          <w:color w:val="auto"/>
          <w:u w:val="none"/>
        </w:rPr>
        <w:t>Kings road</w:t>
      </w:r>
      <w:proofErr w:type="gramEnd"/>
    </w:p>
    <w:p w14:paraId="0AEF1719" w14:textId="77777777" w:rsidR="00D123A1" w:rsidRPr="009112E5" w:rsidRDefault="00D123A1" w:rsidP="00D123A1">
      <w:pPr>
        <w:spacing w:after="0" w:line="259" w:lineRule="auto"/>
        <w:jc w:val="both"/>
        <w:rPr>
          <w:rStyle w:val="Hyperlink"/>
          <w:rFonts w:ascii="Arial" w:eastAsia="Calibri" w:hAnsi="Arial" w:cs="Arial"/>
          <w:color w:val="auto"/>
          <w:u w:val="none"/>
        </w:rPr>
      </w:pPr>
      <w:r w:rsidRPr="009112E5">
        <w:rPr>
          <w:rStyle w:val="Hyperlink"/>
          <w:rFonts w:ascii="Arial" w:eastAsia="Calibri" w:hAnsi="Arial" w:cs="Arial"/>
          <w:color w:val="auto"/>
          <w:u w:val="none"/>
        </w:rPr>
        <w:t>Reading</w:t>
      </w:r>
    </w:p>
    <w:p w14:paraId="1155C4B8" w14:textId="77777777" w:rsidR="00D123A1" w:rsidRPr="009112E5" w:rsidRDefault="00D123A1" w:rsidP="00D123A1">
      <w:pPr>
        <w:spacing w:after="0" w:line="259" w:lineRule="auto"/>
        <w:jc w:val="both"/>
        <w:rPr>
          <w:rStyle w:val="Hyperlink"/>
          <w:rFonts w:ascii="Arial" w:eastAsia="Calibri" w:hAnsi="Arial" w:cs="Arial"/>
          <w:color w:val="auto"/>
          <w:u w:val="none"/>
        </w:rPr>
      </w:pPr>
      <w:r w:rsidRPr="009112E5">
        <w:rPr>
          <w:rStyle w:val="Hyperlink"/>
          <w:rFonts w:ascii="Arial" w:eastAsia="Calibri" w:hAnsi="Arial" w:cs="Arial"/>
          <w:color w:val="auto"/>
          <w:u w:val="none"/>
        </w:rPr>
        <w:t>RG1 3AB</w:t>
      </w:r>
    </w:p>
    <w:p w14:paraId="226887E2" w14:textId="77777777" w:rsidR="00D123A1" w:rsidRPr="009112E5" w:rsidRDefault="00D123A1" w:rsidP="00D123A1">
      <w:pPr>
        <w:spacing w:after="0" w:line="259" w:lineRule="auto"/>
        <w:jc w:val="both"/>
        <w:rPr>
          <w:rStyle w:val="Hyperlink"/>
          <w:rFonts w:ascii="Arial" w:eastAsia="Calibri" w:hAnsi="Arial" w:cs="Arial"/>
          <w:color w:val="auto"/>
          <w:u w:val="none"/>
        </w:rPr>
      </w:pPr>
      <w:hyperlink r:id="rId32" w:history="1">
        <w:r w:rsidRPr="009112E5">
          <w:rPr>
            <w:rStyle w:val="Hyperlink"/>
            <w:rFonts w:ascii="Arial" w:eastAsia="Calibri" w:hAnsi="Arial" w:cs="Arial"/>
          </w:rPr>
          <w:t>enquiries@oiahe.org.uk</w:t>
        </w:r>
      </w:hyperlink>
    </w:p>
    <w:p w14:paraId="4745B69D" w14:textId="77777777" w:rsidR="00603898" w:rsidRPr="009112E5" w:rsidRDefault="00603898" w:rsidP="00D123A1">
      <w:pPr>
        <w:spacing w:after="0" w:line="259" w:lineRule="auto"/>
        <w:jc w:val="both"/>
        <w:rPr>
          <w:rFonts w:ascii="Arial" w:eastAsia="Calibri" w:hAnsi="Arial" w:cs="Arial"/>
          <w:b/>
          <w:i/>
          <w:sz w:val="24"/>
          <w:szCs w:val="24"/>
        </w:rPr>
      </w:pPr>
    </w:p>
    <w:p w14:paraId="5121FF77" w14:textId="3BEC60FF" w:rsidR="00D123A1" w:rsidRPr="00312D80" w:rsidRDefault="00D123A1" w:rsidP="00D123A1">
      <w:pPr>
        <w:spacing w:after="0" w:line="259" w:lineRule="auto"/>
        <w:jc w:val="both"/>
        <w:rPr>
          <w:rFonts w:ascii="Arial" w:eastAsia="Calibri" w:hAnsi="Arial" w:cs="Arial"/>
          <w:sz w:val="14"/>
          <w:szCs w:val="24"/>
        </w:rPr>
      </w:pPr>
      <w:r w:rsidRPr="009112E5">
        <w:rPr>
          <w:rFonts w:ascii="Arial" w:eastAsia="Calibri" w:hAnsi="Arial" w:cs="Arial"/>
          <w:b/>
          <w:i/>
          <w:sz w:val="24"/>
          <w:szCs w:val="24"/>
        </w:rPr>
        <w:t>or</w:t>
      </w:r>
      <w:r w:rsidRPr="009112E5">
        <w:rPr>
          <w:rFonts w:ascii="Arial" w:eastAsia="Calibri" w:hAnsi="Arial" w:cs="Arial"/>
          <w:sz w:val="24"/>
          <w:szCs w:val="24"/>
        </w:rPr>
        <w:t xml:space="preserve"> the awarding partner, if your award is validated by the University of Lancaster or the University of Lancashire, depending on the nature of your complaint. Where a student on an award with</w:t>
      </w:r>
      <w:r w:rsidRPr="009112E5">
        <w:t xml:space="preserve"> </w:t>
      </w:r>
      <w:r w:rsidRPr="009112E5">
        <w:rPr>
          <w:rFonts w:ascii="Arial" w:eastAsia="Calibri" w:hAnsi="Arial" w:cs="Arial"/>
          <w:sz w:val="24"/>
          <w:szCs w:val="24"/>
        </w:rPr>
        <w:t>the University of Lancaster or the University of Lancashire is unsatisfied by the response of their awarding body, they will be issued with a completion of proceedings letter and can, if they wish, complain</w:t>
      </w:r>
      <w:r w:rsidRPr="00312D80">
        <w:rPr>
          <w:rFonts w:ascii="Arial" w:eastAsia="Calibri" w:hAnsi="Arial" w:cs="Arial"/>
          <w:sz w:val="24"/>
          <w:szCs w:val="24"/>
        </w:rPr>
        <w:t xml:space="preserve"> to the OIA. Students whose award is validated by the University of South Wales can, once Blackburn College’s complaints process has been exhausted, appeal directly to the Office of the Independent Adjudicator (OIA). The Stage 3 Final Appeal outcome response will be the completion of procedure letter from the College which will signpost the relevant next steps for you in line with our contractual agreements with our partner universities. </w:t>
      </w:r>
    </w:p>
    <w:p w14:paraId="17F2B8FD" w14:textId="77777777" w:rsidR="00D123A1" w:rsidRDefault="00D123A1" w:rsidP="00D123A1">
      <w:pPr>
        <w:pStyle w:val="ListParagraph"/>
        <w:spacing w:after="0" w:line="259" w:lineRule="auto"/>
        <w:ind w:left="360"/>
        <w:jc w:val="both"/>
        <w:rPr>
          <w:rFonts w:ascii="Arial" w:eastAsia="Calibri" w:hAnsi="Arial" w:cs="Arial"/>
          <w:b/>
          <w:sz w:val="24"/>
          <w:szCs w:val="24"/>
          <w:u w:val="single"/>
        </w:rPr>
      </w:pPr>
    </w:p>
    <w:p w14:paraId="55AF7636" w14:textId="77777777" w:rsidR="00D123A1" w:rsidRPr="00312D80" w:rsidRDefault="00D123A1" w:rsidP="00D123A1">
      <w:pPr>
        <w:pStyle w:val="ListParagraph"/>
        <w:numPr>
          <w:ilvl w:val="0"/>
          <w:numId w:val="5"/>
        </w:numPr>
        <w:spacing w:after="0" w:line="259" w:lineRule="auto"/>
        <w:jc w:val="both"/>
        <w:rPr>
          <w:rFonts w:ascii="Arial" w:eastAsia="Calibri" w:hAnsi="Arial" w:cs="Arial"/>
          <w:b/>
          <w:sz w:val="24"/>
          <w:szCs w:val="24"/>
          <w:u w:val="single"/>
        </w:rPr>
      </w:pPr>
      <w:r w:rsidRPr="00312D80">
        <w:rPr>
          <w:rFonts w:ascii="Arial" w:eastAsia="Calibri" w:hAnsi="Arial" w:cs="Arial"/>
          <w:b/>
          <w:sz w:val="24"/>
          <w:szCs w:val="24"/>
          <w:u w:val="single"/>
        </w:rPr>
        <w:t>Monitoring, Reviewing and Learning from Complaints</w:t>
      </w:r>
    </w:p>
    <w:p w14:paraId="4756C737" w14:textId="77777777" w:rsidR="00D123A1" w:rsidRPr="008726EB" w:rsidRDefault="00D123A1" w:rsidP="00D123A1">
      <w:pPr>
        <w:rPr>
          <w:rFonts w:ascii="Arial" w:eastAsia="Times New Roman" w:hAnsi="Arial" w:cs="Arial"/>
          <w:color w:val="00B050"/>
          <w:sz w:val="24"/>
          <w:szCs w:val="24"/>
        </w:rPr>
      </w:pPr>
      <w:r w:rsidRPr="00312D80">
        <w:rPr>
          <w:rFonts w:ascii="Arial" w:eastAsia="Calibri" w:hAnsi="Arial" w:cs="Arial"/>
          <w:sz w:val="24"/>
          <w:szCs w:val="24"/>
        </w:rPr>
        <w:t>This procedure is held by the College Quality and Standards Unit.</w:t>
      </w:r>
      <w:r>
        <w:rPr>
          <w:rFonts w:ascii="Arial" w:eastAsia="Calibri" w:hAnsi="Arial" w:cs="Arial"/>
          <w:sz w:val="24"/>
          <w:szCs w:val="24"/>
        </w:rPr>
        <w:t xml:space="preserve"> It is the responsibility o</w:t>
      </w:r>
      <w:r w:rsidRPr="008E08E6">
        <w:rPr>
          <w:rFonts w:ascii="Arial" w:eastAsia="Calibri" w:hAnsi="Arial" w:cs="Arial"/>
          <w:sz w:val="24"/>
          <w:szCs w:val="24"/>
        </w:rPr>
        <w:t xml:space="preserve">f </w:t>
      </w:r>
      <w:r w:rsidR="001B7636">
        <w:rPr>
          <w:rFonts w:ascii="Arial" w:hAnsi="Arial" w:cs="Arial"/>
          <w:bCs/>
          <w:sz w:val="24"/>
          <w:szCs w:val="24"/>
          <w:lang w:eastAsia="en-GB"/>
        </w:rPr>
        <w:t xml:space="preserve">Director of Quality Innovation </w:t>
      </w:r>
      <w:r w:rsidRPr="008E08E6">
        <w:rPr>
          <w:rFonts w:ascii="Arial" w:eastAsia="Calibri" w:hAnsi="Arial" w:cs="Arial"/>
          <w:sz w:val="24"/>
          <w:szCs w:val="24"/>
        </w:rPr>
        <w:t>to</w:t>
      </w:r>
      <w:r w:rsidRPr="00516165">
        <w:rPr>
          <w:rFonts w:ascii="Arial" w:eastAsia="Calibri" w:hAnsi="Arial" w:cs="Arial"/>
          <w:sz w:val="24"/>
          <w:szCs w:val="24"/>
        </w:rPr>
        <w:t xml:space="preserve"> monitor and review </w:t>
      </w:r>
      <w:r w:rsidRPr="00312D80">
        <w:rPr>
          <w:rFonts w:ascii="Arial" w:eastAsia="Calibri" w:hAnsi="Arial" w:cs="Arial"/>
          <w:sz w:val="24"/>
          <w:szCs w:val="24"/>
        </w:rPr>
        <w:t xml:space="preserve">the effectiveness of the procedure, and to ensure that the College learns from the complaints it receives. </w:t>
      </w:r>
      <w:r w:rsidRPr="00312D80">
        <w:rPr>
          <w:rFonts w:ascii="Arial" w:hAnsi="Arial" w:cs="Arial"/>
          <w:sz w:val="24"/>
          <w:szCs w:val="24"/>
        </w:rPr>
        <w:t xml:space="preserve">There is a consistent approach in recording and reviewing the outcomes regularly </w:t>
      </w:r>
      <w:proofErr w:type="gramStart"/>
      <w:r w:rsidRPr="00312D80">
        <w:rPr>
          <w:rFonts w:ascii="Arial" w:hAnsi="Arial" w:cs="Arial"/>
          <w:sz w:val="24"/>
          <w:szCs w:val="24"/>
        </w:rPr>
        <w:t>in order to</w:t>
      </w:r>
      <w:proofErr w:type="gramEnd"/>
      <w:r w:rsidRPr="00312D80">
        <w:rPr>
          <w:rFonts w:ascii="Arial" w:hAnsi="Arial" w:cs="Arial"/>
          <w:sz w:val="24"/>
          <w:szCs w:val="24"/>
        </w:rPr>
        <w:t xml:space="preserve"> implement improvements to the procedure and to other areas of practice as appropriate</w:t>
      </w:r>
      <w:r>
        <w:rPr>
          <w:rFonts w:ascii="Arial" w:hAnsi="Arial" w:cs="Arial"/>
          <w:sz w:val="24"/>
          <w:szCs w:val="24"/>
        </w:rPr>
        <w:t xml:space="preserve"> </w:t>
      </w:r>
      <w:proofErr w:type="gramStart"/>
      <w:r w:rsidRPr="00516165">
        <w:rPr>
          <w:rFonts w:ascii="Arial" w:hAnsi="Arial" w:cs="Arial"/>
          <w:sz w:val="24"/>
          <w:szCs w:val="24"/>
        </w:rPr>
        <w:t>as a result of</w:t>
      </w:r>
      <w:proofErr w:type="gramEnd"/>
      <w:r w:rsidRPr="00516165">
        <w:rPr>
          <w:rFonts w:ascii="Arial" w:hAnsi="Arial" w:cs="Arial"/>
          <w:sz w:val="24"/>
          <w:szCs w:val="24"/>
        </w:rPr>
        <w:t xml:space="preserve"> learning from the outcomes of complaints.</w:t>
      </w:r>
      <w:r>
        <w:rPr>
          <w:rFonts w:ascii="Arial" w:hAnsi="Arial" w:cs="Arial"/>
          <w:sz w:val="24"/>
          <w:szCs w:val="24"/>
        </w:rPr>
        <w:t xml:space="preserve">  </w:t>
      </w:r>
      <w:r w:rsidRPr="00516165">
        <w:rPr>
          <w:rFonts w:ascii="Arial" w:hAnsi="Arial" w:cs="Arial"/>
          <w:sz w:val="24"/>
          <w:szCs w:val="24"/>
        </w:rPr>
        <w:t xml:space="preserve">The recommendations </w:t>
      </w:r>
      <w:r>
        <w:rPr>
          <w:rFonts w:ascii="Arial" w:hAnsi="Arial" w:cs="Arial"/>
          <w:sz w:val="24"/>
          <w:szCs w:val="24"/>
        </w:rPr>
        <w:t xml:space="preserve">identified </w:t>
      </w:r>
      <w:r w:rsidRPr="00516165">
        <w:rPr>
          <w:rFonts w:ascii="Arial" w:hAnsi="Arial" w:cs="Arial"/>
          <w:sz w:val="24"/>
          <w:szCs w:val="24"/>
        </w:rPr>
        <w:t>from a complaint indicate actions which the investigating officer communicates with the appropriate managers.</w:t>
      </w:r>
    </w:p>
    <w:p w14:paraId="67255B66" w14:textId="77777777" w:rsidR="00D123A1" w:rsidRPr="00266454" w:rsidRDefault="00D123A1" w:rsidP="00D123A1">
      <w:pPr>
        <w:spacing w:after="0" w:line="259" w:lineRule="auto"/>
        <w:contextualSpacing/>
        <w:jc w:val="both"/>
        <w:rPr>
          <w:rFonts w:ascii="Arial" w:eastAsia="Calibri" w:hAnsi="Arial" w:cs="Arial"/>
          <w:b/>
          <w:sz w:val="24"/>
          <w:szCs w:val="24"/>
          <w:u w:val="single"/>
        </w:rPr>
      </w:pPr>
      <w:r w:rsidRPr="00266454">
        <w:rPr>
          <w:rFonts w:ascii="Arial" w:eastAsia="Calibri" w:hAnsi="Arial" w:cs="Arial"/>
          <w:sz w:val="24"/>
          <w:szCs w:val="24"/>
        </w:rPr>
        <w:t>This is done via:</w:t>
      </w:r>
    </w:p>
    <w:p w14:paraId="1F3050C4" w14:textId="77777777" w:rsidR="00D123A1" w:rsidRPr="00266454" w:rsidRDefault="00D123A1" w:rsidP="00D123A1">
      <w:pPr>
        <w:numPr>
          <w:ilvl w:val="0"/>
          <w:numId w:val="7"/>
        </w:numPr>
        <w:spacing w:after="0" w:line="259" w:lineRule="auto"/>
        <w:contextualSpacing/>
        <w:jc w:val="both"/>
        <w:rPr>
          <w:rFonts w:ascii="Arial" w:eastAsia="Calibri" w:hAnsi="Arial" w:cs="Arial"/>
          <w:sz w:val="24"/>
          <w:szCs w:val="24"/>
        </w:rPr>
      </w:pPr>
      <w:r w:rsidRPr="00266454">
        <w:rPr>
          <w:rFonts w:ascii="Arial" w:eastAsia="Calibri" w:hAnsi="Arial" w:cs="Arial"/>
          <w:sz w:val="24"/>
          <w:szCs w:val="24"/>
        </w:rPr>
        <w:t xml:space="preserve">Updates by semester to </w:t>
      </w:r>
      <w:r w:rsidR="00087EE7">
        <w:rPr>
          <w:rFonts w:ascii="Arial" w:eastAsia="Calibri" w:hAnsi="Arial" w:cs="Arial"/>
          <w:sz w:val="24"/>
          <w:szCs w:val="24"/>
        </w:rPr>
        <w:t xml:space="preserve">Vice Principal </w:t>
      </w:r>
      <w:r w:rsidR="00397CF7">
        <w:rPr>
          <w:rFonts w:ascii="Arial" w:eastAsia="Calibri" w:hAnsi="Arial" w:cs="Arial"/>
          <w:sz w:val="24"/>
          <w:szCs w:val="24"/>
        </w:rPr>
        <w:t>Curriculum</w:t>
      </w:r>
      <w:r w:rsidRPr="00266454">
        <w:rPr>
          <w:rFonts w:ascii="Arial" w:eastAsia="Calibri" w:hAnsi="Arial" w:cs="Arial"/>
          <w:sz w:val="24"/>
          <w:szCs w:val="24"/>
        </w:rPr>
        <w:t xml:space="preserve"> </w:t>
      </w:r>
      <w:r w:rsidR="00397CF7">
        <w:rPr>
          <w:rFonts w:ascii="Arial" w:eastAsia="Calibri" w:hAnsi="Arial" w:cs="Arial"/>
          <w:sz w:val="24"/>
          <w:szCs w:val="24"/>
        </w:rPr>
        <w:t xml:space="preserve">and Quality </w:t>
      </w:r>
      <w:r w:rsidRPr="00266454">
        <w:rPr>
          <w:rFonts w:ascii="Arial" w:eastAsia="Calibri" w:hAnsi="Arial" w:cs="Arial"/>
          <w:sz w:val="24"/>
          <w:szCs w:val="24"/>
        </w:rPr>
        <w:t>on complaints from their areas (number, nature, stage, resolution, characteristics of complainants)</w:t>
      </w:r>
    </w:p>
    <w:p w14:paraId="1B973A95" w14:textId="77777777" w:rsidR="00D123A1" w:rsidRPr="00266454" w:rsidRDefault="00D123A1" w:rsidP="00D123A1">
      <w:pPr>
        <w:numPr>
          <w:ilvl w:val="0"/>
          <w:numId w:val="7"/>
        </w:numPr>
        <w:spacing w:after="0" w:line="259" w:lineRule="auto"/>
        <w:contextualSpacing/>
        <w:jc w:val="both"/>
        <w:rPr>
          <w:rFonts w:ascii="Arial" w:eastAsia="Calibri" w:hAnsi="Arial" w:cs="Arial"/>
          <w:sz w:val="24"/>
          <w:szCs w:val="24"/>
        </w:rPr>
      </w:pPr>
      <w:r>
        <w:rPr>
          <w:rFonts w:ascii="Arial" w:eastAsia="Calibri" w:hAnsi="Arial" w:cs="Arial"/>
          <w:sz w:val="24"/>
          <w:szCs w:val="24"/>
        </w:rPr>
        <w:t>Semester 1 and 2</w:t>
      </w:r>
      <w:r w:rsidRPr="00266454">
        <w:rPr>
          <w:rFonts w:ascii="Arial" w:eastAsia="Calibri" w:hAnsi="Arial" w:cs="Arial"/>
          <w:sz w:val="24"/>
          <w:szCs w:val="24"/>
        </w:rPr>
        <w:t xml:space="preserve"> report</w:t>
      </w:r>
      <w:r>
        <w:rPr>
          <w:rFonts w:ascii="Arial" w:eastAsia="Calibri" w:hAnsi="Arial" w:cs="Arial"/>
          <w:sz w:val="24"/>
          <w:szCs w:val="24"/>
        </w:rPr>
        <w:t>s</w:t>
      </w:r>
      <w:r w:rsidRPr="00266454">
        <w:rPr>
          <w:rFonts w:ascii="Arial" w:eastAsia="Calibri" w:hAnsi="Arial" w:cs="Arial"/>
          <w:sz w:val="24"/>
          <w:szCs w:val="24"/>
        </w:rPr>
        <w:t xml:space="preserve"> to Academic Board </w:t>
      </w:r>
      <w:r>
        <w:rPr>
          <w:rFonts w:ascii="Arial" w:eastAsia="Calibri" w:hAnsi="Arial" w:cs="Arial"/>
          <w:sz w:val="24"/>
          <w:szCs w:val="24"/>
        </w:rPr>
        <w:t>and Learning and Quality</w:t>
      </w:r>
      <w:r w:rsidRPr="00266454">
        <w:rPr>
          <w:rFonts w:ascii="Arial" w:eastAsia="Calibri" w:hAnsi="Arial" w:cs="Arial"/>
          <w:sz w:val="24"/>
          <w:szCs w:val="24"/>
        </w:rPr>
        <w:t xml:space="preserve"> Committee, drawing on data from the termly updates and an analysis of the resolutions to create recommendations for improvements to this procedure and/or others, as appropriate</w:t>
      </w:r>
    </w:p>
    <w:p w14:paraId="13AF35A1" w14:textId="77777777" w:rsidR="00D123A1" w:rsidRPr="00516165" w:rsidRDefault="00D123A1" w:rsidP="00D123A1">
      <w:pPr>
        <w:numPr>
          <w:ilvl w:val="0"/>
          <w:numId w:val="7"/>
        </w:numPr>
        <w:spacing w:after="0" w:line="259" w:lineRule="auto"/>
        <w:contextualSpacing/>
        <w:jc w:val="both"/>
        <w:rPr>
          <w:rFonts w:ascii="Arial" w:eastAsia="Calibri" w:hAnsi="Arial" w:cs="Arial"/>
          <w:sz w:val="24"/>
          <w:szCs w:val="24"/>
        </w:rPr>
      </w:pPr>
      <w:r w:rsidRPr="00266454">
        <w:rPr>
          <w:rFonts w:ascii="Arial" w:eastAsia="Calibri" w:hAnsi="Arial" w:cs="Arial"/>
          <w:sz w:val="24"/>
          <w:szCs w:val="24"/>
        </w:rPr>
        <w:t>Annual Review to the Policy and Resources Committee</w:t>
      </w:r>
      <w:r>
        <w:rPr>
          <w:rFonts w:ascii="Arial" w:eastAsia="Calibri" w:hAnsi="Arial" w:cs="Arial"/>
          <w:sz w:val="24"/>
          <w:szCs w:val="24"/>
        </w:rPr>
        <w:t xml:space="preserve"> and Academic Board.</w:t>
      </w:r>
    </w:p>
    <w:p w14:paraId="43A9309D" w14:textId="77777777" w:rsidR="00D123A1" w:rsidRPr="009E39BB" w:rsidRDefault="00D123A1" w:rsidP="00D123A1">
      <w:pPr>
        <w:spacing w:after="0" w:line="259" w:lineRule="auto"/>
        <w:rPr>
          <w:rFonts w:ascii="Arial" w:eastAsia="Calibri" w:hAnsi="Arial" w:cs="Arial"/>
          <w:color w:val="00B0F0"/>
          <w:sz w:val="18"/>
          <w:szCs w:val="24"/>
        </w:rPr>
      </w:pPr>
    </w:p>
    <w:p w14:paraId="4CBAC9AE" w14:textId="77777777" w:rsidR="00D123A1" w:rsidRPr="000C6FB5" w:rsidRDefault="00D123A1" w:rsidP="00D123A1">
      <w:pPr>
        <w:pStyle w:val="ListParagraph"/>
        <w:numPr>
          <w:ilvl w:val="0"/>
          <w:numId w:val="5"/>
        </w:numPr>
        <w:spacing w:after="0" w:line="259" w:lineRule="auto"/>
        <w:jc w:val="both"/>
        <w:rPr>
          <w:rFonts w:ascii="Arial" w:eastAsia="Calibri" w:hAnsi="Arial" w:cs="Arial"/>
          <w:b/>
          <w:sz w:val="24"/>
          <w:szCs w:val="24"/>
          <w:u w:val="single"/>
        </w:rPr>
      </w:pPr>
      <w:r w:rsidRPr="00266454">
        <w:rPr>
          <w:rFonts w:ascii="Arial" w:eastAsia="Calibri" w:hAnsi="Arial" w:cs="Arial"/>
          <w:b/>
          <w:sz w:val="24"/>
          <w:szCs w:val="24"/>
          <w:u w:val="single"/>
        </w:rPr>
        <w:t>Related Policies/Procedures/Codes and Guidance</w:t>
      </w:r>
    </w:p>
    <w:p w14:paraId="34D7FF77" w14:textId="77777777" w:rsidR="00D123A1" w:rsidRPr="000C6FB5" w:rsidRDefault="00D123A1" w:rsidP="00D123A1">
      <w:pPr>
        <w:spacing w:after="0" w:line="259" w:lineRule="auto"/>
        <w:ind w:left="360"/>
        <w:contextualSpacing/>
        <w:jc w:val="both"/>
        <w:rPr>
          <w:rFonts w:ascii="Arial" w:eastAsia="Calibri" w:hAnsi="Arial" w:cs="Arial"/>
          <w:sz w:val="24"/>
          <w:szCs w:val="24"/>
        </w:rPr>
      </w:pPr>
      <w:r w:rsidRPr="000C6FB5">
        <w:rPr>
          <w:rFonts w:ascii="Arial" w:eastAsia="Calibri" w:hAnsi="Arial" w:cs="Arial"/>
          <w:sz w:val="24"/>
          <w:szCs w:val="24"/>
        </w:rPr>
        <w:t>This procedure should be read in relation to:</w:t>
      </w:r>
    </w:p>
    <w:p w14:paraId="5D70373E" w14:textId="77777777" w:rsidR="00D123A1" w:rsidRPr="001C28F6" w:rsidRDefault="00D123A1" w:rsidP="00D123A1">
      <w:pPr>
        <w:numPr>
          <w:ilvl w:val="0"/>
          <w:numId w:val="8"/>
        </w:numPr>
        <w:spacing w:after="0" w:line="259" w:lineRule="auto"/>
        <w:contextualSpacing/>
        <w:jc w:val="both"/>
        <w:rPr>
          <w:rFonts w:ascii="Arial" w:eastAsia="Calibri" w:hAnsi="Arial" w:cs="Arial"/>
          <w:sz w:val="24"/>
          <w:szCs w:val="24"/>
        </w:rPr>
      </w:pPr>
      <w:r w:rsidRPr="001C28F6">
        <w:rPr>
          <w:rFonts w:ascii="Arial" w:eastAsia="Calibri" w:hAnsi="Arial" w:cs="Arial"/>
          <w:sz w:val="24"/>
          <w:szCs w:val="24"/>
        </w:rPr>
        <w:t>The Student and Staff Pledge on Moodle</w:t>
      </w:r>
    </w:p>
    <w:p w14:paraId="35043C83" w14:textId="5B994D0B" w:rsidR="00D123A1" w:rsidRDefault="00D123A1" w:rsidP="00D123A1">
      <w:pPr>
        <w:numPr>
          <w:ilvl w:val="0"/>
          <w:numId w:val="8"/>
        </w:numPr>
        <w:spacing w:after="0" w:line="259" w:lineRule="auto"/>
        <w:contextualSpacing/>
        <w:jc w:val="both"/>
        <w:rPr>
          <w:rFonts w:ascii="Arial" w:eastAsia="Calibri" w:hAnsi="Arial" w:cs="Arial"/>
          <w:sz w:val="24"/>
          <w:szCs w:val="24"/>
        </w:rPr>
      </w:pPr>
      <w:r w:rsidRPr="000C6FB5">
        <w:rPr>
          <w:rFonts w:ascii="Arial" w:eastAsia="Calibri" w:hAnsi="Arial" w:cs="Arial"/>
          <w:sz w:val="24"/>
          <w:szCs w:val="24"/>
        </w:rPr>
        <w:t xml:space="preserve">Academic </w:t>
      </w:r>
      <w:r w:rsidRPr="009112E5">
        <w:rPr>
          <w:rFonts w:ascii="Arial" w:eastAsia="Calibri" w:hAnsi="Arial" w:cs="Arial"/>
          <w:sz w:val="24"/>
          <w:szCs w:val="24"/>
        </w:rPr>
        <w:t xml:space="preserve">Regulations for </w:t>
      </w:r>
      <w:r w:rsidR="008D7E92" w:rsidRPr="009112E5">
        <w:rPr>
          <w:rFonts w:ascii="Arial" w:eastAsia="Calibri" w:hAnsi="Arial" w:cs="Arial"/>
          <w:sz w:val="24"/>
          <w:szCs w:val="24"/>
        </w:rPr>
        <w:t>Hi</w:t>
      </w:r>
      <w:r w:rsidR="00EE7B1D" w:rsidRPr="009112E5">
        <w:rPr>
          <w:rFonts w:ascii="Arial" w:eastAsia="Calibri" w:hAnsi="Arial" w:cs="Arial"/>
          <w:sz w:val="24"/>
          <w:szCs w:val="24"/>
        </w:rPr>
        <w:t>gher Education</w:t>
      </w:r>
      <w:r w:rsidRPr="009112E5">
        <w:rPr>
          <w:rFonts w:ascii="Arial" w:eastAsia="Calibri" w:hAnsi="Arial" w:cs="Arial"/>
          <w:sz w:val="24"/>
          <w:szCs w:val="24"/>
        </w:rPr>
        <w:t xml:space="preserve"> and</w:t>
      </w:r>
      <w:r w:rsidRPr="000C6FB5">
        <w:rPr>
          <w:rFonts w:ascii="Arial" w:eastAsia="Calibri" w:hAnsi="Arial" w:cs="Arial"/>
          <w:sz w:val="24"/>
          <w:szCs w:val="24"/>
        </w:rPr>
        <w:t xml:space="preserve"> in particular the Mitigating Circumstances / Academic Appeals / Misconduct procedures</w:t>
      </w:r>
    </w:p>
    <w:p w14:paraId="7E923225" w14:textId="77777777" w:rsidR="00D123A1" w:rsidRPr="000268D8" w:rsidRDefault="00D123A1" w:rsidP="00D123A1">
      <w:pPr>
        <w:spacing w:after="0" w:line="259" w:lineRule="auto"/>
        <w:ind w:left="720"/>
        <w:contextualSpacing/>
        <w:jc w:val="both"/>
        <w:rPr>
          <w:rFonts w:ascii="Arial" w:eastAsia="Calibri" w:hAnsi="Arial" w:cs="Arial"/>
          <w:sz w:val="10"/>
          <w:szCs w:val="24"/>
        </w:rPr>
      </w:pPr>
    </w:p>
    <w:p w14:paraId="499ABD5C" w14:textId="77777777" w:rsidR="00D123A1" w:rsidRPr="000C6FB5" w:rsidRDefault="00D123A1" w:rsidP="00D123A1">
      <w:pPr>
        <w:spacing w:after="0" w:line="259" w:lineRule="auto"/>
        <w:contextualSpacing/>
        <w:jc w:val="both"/>
        <w:rPr>
          <w:rFonts w:ascii="Arial" w:eastAsia="Calibri" w:hAnsi="Arial" w:cs="Arial"/>
          <w:sz w:val="24"/>
          <w:szCs w:val="24"/>
        </w:rPr>
      </w:pPr>
      <w:r w:rsidRPr="00FE1D3E">
        <w:rPr>
          <w:rFonts w:ascii="Arial" w:eastAsia="Calibri" w:hAnsi="Arial" w:cs="Arial"/>
          <w:sz w:val="24"/>
          <w:szCs w:val="24"/>
        </w:rPr>
        <w:t>All these procedures</w:t>
      </w:r>
      <w:r>
        <w:rPr>
          <w:rFonts w:ascii="Arial" w:eastAsia="Calibri" w:hAnsi="Arial" w:cs="Arial"/>
          <w:sz w:val="24"/>
          <w:szCs w:val="24"/>
        </w:rPr>
        <w:t xml:space="preserve"> and guidance </w:t>
      </w:r>
      <w:r w:rsidRPr="00FE1D3E">
        <w:rPr>
          <w:rFonts w:ascii="Arial" w:eastAsia="Calibri" w:hAnsi="Arial" w:cs="Arial"/>
          <w:sz w:val="24"/>
          <w:szCs w:val="24"/>
        </w:rPr>
        <w:t>can be accessed on the home page of Blackburn College Website</w:t>
      </w:r>
      <w:r>
        <w:rPr>
          <w:rFonts w:ascii="Arial" w:eastAsia="Calibri" w:hAnsi="Arial" w:cs="Arial"/>
          <w:sz w:val="24"/>
          <w:szCs w:val="24"/>
        </w:rPr>
        <w:t xml:space="preserve"> under Useful L</w:t>
      </w:r>
      <w:r w:rsidRPr="00FE1D3E">
        <w:rPr>
          <w:rFonts w:ascii="Arial" w:eastAsia="Calibri" w:hAnsi="Arial" w:cs="Arial"/>
          <w:sz w:val="24"/>
          <w:szCs w:val="24"/>
        </w:rPr>
        <w:t>inks – Complaints and Compliments.</w:t>
      </w:r>
    </w:p>
    <w:p w14:paraId="505F5F71" w14:textId="77777777" w:rsidR="00D123A1" w:rsidRPr="000268D8" w:rsidRDefault="00D123A1" w:rsidP="00D123A1">
      <w:pPr>
        <w:spacing w:after="0" w:line="259" w:lineRule="auto"/>
        <w:ind w:left="720"/>
        <w:contextualSpacing/>
        <w:jc w:val="both"/>
        <w:rPr>
          <w:rFonts w:ascii="Arial" w:eastAsia="Calibri" w:hAnsi="Arial" w:cs="Arial"/>
          <w:color w:val="00B0F0"/>
          <w:sz w:val="8"/>
          <w:szCs w:val="24"/>
        </w:rPr>
      </w:pPr>
    </w:p>
    <w:p w14:paraId="75DD56E7" w14:textId="77777777" w:rsidR="00D123A1" w:rsidRPr="00266454" w:rsidRDefault="00D123A1" w:rsidP="00D123A1">
      <w:pPr>
        <w:spacing w:after="0" w:line="259" w:lineRule="auto"/>
        <w:contextualSpacing/>
        <w:jc w:val="both"/>
        <w:rPr>
          <w:rFonts w:ascii="Arial" w:eastAsia="Calibri" w:hAnsi="Arial" w:cs="Arial"/>
          <w:sz w:val="24"/>
          <w:szCs w:val="24"/>
        </w:rPr>
      </w:pPr>
      <w:r w:rsidRPr="00266454">
        <w:rPr>
          <w:rFonts w:ascii="Arial" w:eastAsia="Calibri" w:hAnsi="Arial" w:cs="Arial"/>
          <w:sz w:val="24"/>
          <w:szCs w:val="24"/>
        </w:rPr>
        <w:t>This procedure has been developed in accordance with the Office of the Independent Adjudicator’s ‘Good Practice Framework for Handling Complaints and Appeals’ and the UK Quality Code for Higher Education</w:t>
      </w:r>
      <w:r>
        <w:rPr>
          <w:rFonts w:ascii="Arial" w:eastAsia="Calibri" w:hAnsi="Arial" w:cs="Arial"/>
          <w:sz w:val="24"/>
          <w:szCs w:val="24"/>
        </w:rPr>
        <w:t>.</w:t>
      </w:r>
    </w:p>
    <w:p w14:paraId="475BC87D" w14:textId="77777777" w:rsidR="00D123A1" w:rsidRPr="000268D8" w:rsidRDefault="00D123A1" w:rsidP="00D123A1">
      <w:pPr>
        <w:spacing w:after="0" w:line="259" w:lineRule="auto"/>
        <w:ind w:left="720"/>
        <w:contextualSpacing/>
        <w:jc w:val="both"/>
        <w:rPr>
          <w:rFonts w:ascii="Arial" w:eastAsia="Calibri" w:hAnsi="Arial" w:cs="Arial"/>
          <w:color w:val="00B0F0"/>
          <w:sz w:val="10"/>
          <w:szCs w:val="24"/>
        </w:rPr>
      </w:pPr>
    </w:p>
    <w:p w14:paraId="272744E5" w14:textId="77777777" w:rsidR="00D123A1" w:rsidRPr="00266454" w:rsidRDefault="00D123A1" w:rsidP="00D123A1">
      <w:pPr>
        <w:numPr>
          <w:ilvl w:val="0"/>
          <w:numId w:val="5"/>
        </w:numPr>
        <w:spacing w:after="0" w:line="259" w:lineRule="auto"/>
        <w:contextualSpacing/>
        <w:rPr>
          <w:rFonts w:ascii="Arial" w:eastAsia="Calibri" w:hAnsi="Arial" w:cs="Arial"/>
          <w:b/>
          <w:sz w:val="24"/>
          <w:szCs w:val="24"/>
          <w:u w:val="single"/>
        </w:rPr>
      </w:pPr>
      <w:r w:rsidRPr="00266454">
        <w:rPr>
          <w:rFonts w:ascii="Arial" w:eastAsia="Calibri" w:hAnsi="Arial" w:cs="Arial"/>
          <w:b/>
          <w:sz w:val="24"/>
          <w:szCs w:val="24"/>
          <w:u w:val="single"/>
        </w:rPr>
        <w:t>Equality Impact Assessment</w:t>
      </w:r>
    </w:p>
    <w:p w14:paraId="288AC4BB" w14:textId="77777777" w:rsidR="00D123A1" w:rsidRDefault="00D123A1" w:rsidP="00D123A1">
      <w:pPr>
        <w:spacing w:after="0" w:line="259" w:lineRule="auto"/>
        <w:contextualSpacing/>
        <w:jc w:val="both"/>
        <w:rPr>
          <w:rFonts w:ascii="Arial" w:eastAsia="Calibri" w:hAnsi="Arial" w:cs="Arial"/>
          <w:sz w:val="24"/>
          <w:szCs w:val="24"/>
        </w:rPr>
      </w:pPr>
      <w:r w:rsidRPr="00266454">
        <w:rPr>
          <w:rFonts w:ascii="Arial" w:eastAsia="Calibri" w:hAnsi="Arial" w:cs="Arial"/>
          <w:sz w:val="24"/>
          <w:szCs w:val="24"/>
        </w:rPr>
        <w:t>Blackburn College is committed to the promotion of equality, diversity and providing a supportive environment for all members of our community. Our commitment means that this policy has been reviewed to ensure that it does not discriminate (either intentionally or unintentionally) any of the protected characteristics of age, disability, gender (including gender identity), race, religion or sexual orientation and meets our obligations under the Equality Act 2010. Therefore, this policy has no adverse impact on any of the above protected groups.</w:t>
      </w:r>
    </w:p>
    <w:p w14:paraId="38B364C0" w14:textId="77777777" w:rsidR="00515B33" w:rsidRDefault="00515B33" w:rsidP="00D123A1">
      <w:pPr>
        <w:spacing w:after="0" w:line="259" w:lineRule="auto"/>
        <w:contextualSpacing/>
        <w:jc w:val="both"/>
        <w:rPr>
          <w:rFonts w:ascii="Arial" w:eastAsia="Calibri" w:hAnsi="Arial" w:cs="Arial"/>
          <w:sz w:val="24"/>
          <w:szCs w:val="24"/>
        </w:rPr>
      </w:pPr>
    </w:p>
    <w:p w14:paraId="0DF36289" w14:textId="77777777" w:rsidR="00D123A1" w:rsidRPr="00266454" w:rsidRDefault="00D123A1" w:rsidP="00D123A1">
      <w:pPr>
        <w:pStyle w:val="ListParagraph"/>
        <w:numPr>
          <w:ilvl w:val="0"/>
          <w:numId w:val="5"/>
        </w:numPr>
        <w:spacing w:after="0" w:line="259" w:lineRule="auto"/>
        <w:rPr>
          <w:rFonts w:ascii="Arial" w:eastAsia="Calibri" w:hAnsi="Arial" w:cs="Arial"/>
          <w:b/>
          <w:sz w:val="24"/>
          <w:szCs w:val="24"/>
          <w:u w:val="single"/>
        </w:rPr>
      </w:pPr>
      <w:r w:rsidRPr="00266454">
        <w:rPr>
          <w:rFonts w:ascii="Arial" w:eastAsia="Calibri" w:hAnsi="Arial" w:cs="Arial"/>
          <w:b/>
          <w:sz w:val="24"/>
          <w:szCs w:val="24"/>
          <w:u w:val="single"/>
        </w:rPr>
        <w:t>Diversity Monitoring</w:t>
      </w:r>
    </w:p>
    <w:p w14:paraId="4D17DFBC" w14:textId="77777777" w:rsidR="00D123A1" w:rsidRPr="00AB1610" w:rsidRDefault="00D123A1" w:rsidP="00D123A1">
      <w:pPr>
        <w:spacing w:after="0" w:line="259" w:lineRule="auto"/>
        <w:contextualSpacing/>
        <w:jc w:val="both"/>
        <w:rPr>
          <w:rFonts w:ascii="Arial" w:eastAsia="Calibri" w:hAnsi="Arial" w:cs="Arial"/>
          <w:sz w:val="24"/>
          <w:szCs w:val="24"/>
        </w:rPr>
      </w:pPr>
      <w:r w:rsidRPr="00AB1610">
        <w:rPr>
          <w:rFonts w:ascii="Arial" w:eastAsia="Calibri" w:hAnsi="Arial" w:cs="Arial"/>
          <w:sz w:val="24"/>
          <w:szCs w:val="24"/>
        </w:rPr>
        <w:t xml:space="preserve">Blackburn College recognises that our response to complaints plays a vital role in our drive to promote equality and diversity, eliminate discrimination and safeguard our users from abuse and harassment.  </w:t>
      </w:r>
    </w:p>
    <w:p w14:paraId="27EF1174" w14:textId="77777777" w:rsidR="00D123A1" w:rsidRPr="009E39BB" w:rsidRDefault="00D123A1" w:rsidP="00D123A1">
      <w:pPr>
        <w:spacing w:after="0" w:line="259" w:lineRule="auto"/>
        <w:contextualSpacing/>
        <w:jc w:val="both"/>
        <w:rPr>
          <w:rFonts w:ascii="Arial" w:eastAsia="Calibri" w:hAnsi="Arial" w:cs="Arial"/>
          <w:sz w:val="12"/>
          <w:szCs w:val="24"/>
        </w:rPr>
      </w:pPr>
    </w:p>
    <w:p w14:paraId="197D6709" w14:textId="77777777" w:rsidR="00D123A1" w:rsidRPr="009E39BB" w:rsidRDefault="00D123A1" w:rsidP="00D123A1">
      <w:pPr>
        <w:autoSpaceDE w:val="0"/>
        <w:autoSpaceDN w:val="0"/>
        <w:adjustRightInd w:val="0"/>
        <w:jc w:val="both"/>
        <w:rPr>
          <w:rFonts w:ascii="Arial" w:eastAsia="Times New Roman" w:hAnsi="Arial" w:cs="Arial"/>
          <w:sz w:val="24"/>
          <w:szCs w:val="24"/>
          <w:lang w:eastAsia="en-GB"/>
        </w:rPr>
      </w:pPr>
      <w:r w:rsidRPr="00AB1610">
        <w:rPr>
          <w:rFonts w:ascii="Arial" w:eastAsia="Times New Roman" w:hAnsi="Arial" w:cs="Arial"/>
          <w:sz w:val="24"/>
          <w:szCs w:val="24"/>
          <w:lang w:eastAsia="en-GB"/>
        </w:rPr>
        <w:t>The College aims to ensure that unfair discrimination does not take place whe</w:t>
      </w:r>
      <w:r>
        <w:rPr>
          <w:rFonts w:ascii="Arial" w:eastAsia="Times New Roman" w:hAnsi="Arial" w:cs="Arial"/>
          <w:sz w:val="24"/>
          <w:szCs w:val="24"/>
          <w:lang w:eastAsia="en-GB"/>
        </w:rPr>
        <w:t xml:space="preserve">n a student makes a complaint. </w:t>
      </w:r>
      <w:r w:rsidRPr="00582BF7">
        <w:rPr>
          <w:rFonts w:ascii="Arial" w:eastAsia="Times New Roman" w:hAnsi="Arial" w:cs="Arial"/>
          <w:sz w:val="24"/>
          <w:szCs w:val="24"/>
          <w:lang w:eastAsia="en-GB"/>
        </w:rPr>
        <w:t>Blackburn College is committed to preserving the privacy of its students and to complying with the General Data Protection Regulations 2018. To achieve this commitment, information about our students will be collected and used fairly, stored safely and not unlawfully disclosed to any other person.</w:t>
      </w:r>
    </w:p>
    <w:p w14:paraId="7AE67A37" w14:textId="77777777" w:rsidR="00D123A1" w:rsidRDefault="00D123A1" w:rsidP="00D123A1">
      <w:pPr>
        <w:spacing w:after="0" w:line="259" w:lineRule="auto"/>
        <w:contextualSpacing/>
        <w:jc w:val="both"/>
        <w:rPr>
          <w:rFonts w:ascii="Arial" w:eastAsia="Calibri" w:hAnsi="Arial" w:cs="Arial"/>
          <w:sz w:val="24"/>
          <w:szCs w:val="24"/>
        </w:rPr>
      </w:pPr>
      <w:r w:rsidRPr="00AB1610">
        <w:rPr>
          <w:rFonts w:ascii="Arial" w:eastAsia="Calibri" w:hAnsi="Arial" w:cs="Arial"/>
          <w:sz w:val="24"/>
          <w:szCs w:val="24"/>
        </w:rPr>
        <w:t>Complaints relating to Equality and Diversity will be identified on termly reports to the Single Equality and Safeguarding Committee and the Academic Board.</w:t>
      </w:r>
    </w:p>
    <w:p w14:paraId="5B1ED8DC" w14:textId="77777777" w:rsidR="00603898" w:rsidRDefault="00603898" w:rsidP="00D123A1">
      <w:pPr>
        <w:spacing w:after="0" w:line="259" w:lineRule="auto"/>
        <w:contextualSpacing/>
        <w:jc w:val="both"/>
        <w:rPr>
          <w:rFonts w:ascii="Arial" w:eastAsia="Calibri" w:hAnsi="Arial" w:cs="Arial"/>
          <w:sz w:val="24"/>
          <w:szCs w:val="24"/>
        </w:rPr>
      </w:pPr>
    </w:p>
    <w:p w14:paraId="76EB87CA" w14:textId="77777777" w:rsidR="00D123A1" w:rsidRDefault="00D123A1" w:rsidP="00D123A1">
      <w:pPr>
        <w:spacing w:after="0" w:line="259" w:lineRule="auto"/>
        <w:contextualSpacing/>
        <w:rPr>
          <w:rFonts w:ascii="Arial" w:eastAsia="Calibri" w:hAnsi="Arial" w:cs="Arial"/>
          <w:sz w:val="24"/>
          <w:szCs w:val="24"/>
        </w:rPr>
      </w:pPr>
    </w:p>
    <w:p w14:paraId="390EF792" w14:textId="77777777" w:rsidR="00D123A1" w:rsidRPr="00266454" w:rsidRDefault="00D123A1" w:rsidP="00D123A1">
      <w:pPr>
        <w:numPr>
          <w:ilvl w:val="0"/>
          <w:numId w:val="5"/>
        </w:numPr>
        <w:spacing w:after="0" w:line="259" w:lineRule="auto"/>
        <w:contextualSpacing/>
        <w:rPr>
          <w:rFonts w:ascii="Arial" w:eastAsia="Calibri" w:hAnsi="Arial" w:cs="Arial"/>
          <w:b/>
          <w:sz w:val="24"/>
          <w:szCs w:val="24"/>
          <w:u w:val="single"/>
        </w:rPr>
      </w:pPr>
      <w:r w:rsidRPr="00266454">
        <w:rPr>
          <w:rFonts w:ascii="Arial" w:eastAsia="Calibri" w:hAnsi="Arial" w:cs="Arial"/>
          <w:b/>
          <w:sz w:val="24"/>
          <w:szCs w:val="24"/>
          <w:u w:val="single"/>
        </w:rPr>
        <w:t>Dissemination of and Access to the Procedure</w:t>
      </w:r>
    </w:p>
    <w:p w14:paraId="0E3C6ED7" w14:textId="77777777" w:rsidR="00D123A1" w:rsidRPr="00266454" w:rsidRDefault="00D123A1" w:rsidP="00D123A1">
      <w:pPr>
        <w:spacing w:after="0" w:line="259" w:lineRule="auto"/>
        <w:jc w:val="both"/>
        <w:rPr>
          <w:rFonts w:ascii="Arial" w:eastAsia="Calibri" w:hAnsi="Arial" w:cs="Arial"/>
          <w:sz w:val="24"/>
          <w:szCs w:val="24"/>
        </w:rPr>
      </w:pPr>
      <w:r>
        <w:rPr>
          <w:rFonts w:ascii="Arial" w:eastAsia="Calibri" w:hAnsi="Arial" w:cs="Arial"/>
          <w:sz w:val="24"/>
          <w:szCs w:val="24"/>
        </w:rPr>
        <w:t>This procedure is accessible on the Blackburn College Website.</w:t>
      </w:r>
    </w:p>
    <w:p w14:paraId="3F74D691" w14:textId="77777777" w:rsidR="00D123A1" w:rsidRPr="00266454" w:rsidRDefault="00D123A1" w:rsidP="00D123A1">
      <w:pPr>
        <w:pStyle w:val="ListParagraph"/>
        <w:spacing w:after="0" w:line="259" w:lineRule="auto"/>
        <w:ind w:left="1086"/>
        <w:jc w:val="both"/>
        <w:rPr>
          <w:rFonts w:ascii="Arial" w:eastAsia="Calibri" w:hAnsi="Arial" w:cs="Arial"/>
          <w:sz w:val="24"/>
          <w:szCs w:val="24"/>
        </w:rPr>
      </w:pPr>
    </w:p>
    <w:p w14:paraId="005855D1" w14:textId="77777777" w:rsidR="00D123A1" w:rsidRPr="00266454" w:rsidRDefault="00D123A1" w:rsidP="00D123A1">
      <w:pPr>
        <w:spacing w:after="0" w:line="259" w:lineRule="auto"/>
        <w:jc w:val="both"/>
        <w:rPr>
          <w:rFonts w:ascii="Arial" w:eastAsia="Calibri" w:hAnsi="Arial" w:cs="Arial"/>
          <w:sz w:val="24"/>
          <w:szCs w:val="24"/>
        </w:rPr>
      </w:pPr>
      <w:r w:rsidRPr="00266454">
        <w:rPr>
          <w:rFonts w:ascii="Arial" w:eastAsia="Calibri" w:hAnsi="Arial" w:cs="Arial"/>
          <w:sz w:val="24"/>
          <w:szCs w:val="24"/>
        </w:rPr>
        <w:t>All College procedures, once approved, will be held electronically in a document repository on the College’s intranet and a hard copy deposited in the Executive Office.</w:t>
      </w:r>
    </w:p>
    <w:p w14:paraId="57E0DDEF" w14:textId="77777777" w:rsidR="00D123A1" w:rsidRPr="00266454" w:rsidRDefault="00D123A1" w:rsidP="00D123A1">
      <w:pPr>
        <w:spacing w:after="0" w:line="259" w:lineRule="auto"/>
        <w:jc w:val="both"/>
        <w:rPr>
          <w:rFonts w:ascii="Arial" w:eastAsia="Calibri" w:hAnsi="Arial" w:cs="Arial"/>
          <w:sz w:val="24"/>
          <w:szCs w:val="24"/>
        </w:rPr>
      </w:pPr>
    </w:p>
    <w:p w14:paraId="68AEFDB4" w14:textId="77777777" w:rsidR="00D123A1" w:rsidRPr="00147659" w:rsidRDefault="00D123A1" w:rsidP="00D123A1">
      <w:pPr>
        <w:numPr>
          <w:ilvl w:val="0"/>
          <w:numId w:val="5"/>
        </w:numPr>
        <w:spacing w:after="0" w:line="259" w:lineRule="auto"/>
        <w:contextualSpacing/>
        <w:rPr>
          <w:rFonts w:ascii="Arial" w:eastAsia="Calibri" w:hAnsi="Arial" w:cs="Arial"/>
          <w:b/>
          <w:sz w:val="24"/>
          <w:szCs w:val="24"/>
          <w:u w:val="single"/>
        </w:rPr>
      </w:pPr>
      <w:r w:rsidRPr="00147659">
        <w:rPr>
          <w:rFonts w:ascii="Arial" w:eastAsia="Calibri" w:hAnsi="Arial" w:cs="Arial"/>
          <w:b/>
          <w:sz w:val="24"/>
          <w:szCs w:val="24"/>
          <w:u w:val="single"/>
        </w:rPr>
        <w:t>How we use your Personal Information – Privacy Statement</w:t>
      </w:r>
    </w:p>
    <w:p w14:paraId="1C47CF7D" w14:textId="77777777" w:rsidR="00D123A1" w:rsidRPr="00147659" w:rsidRDefault="00D123A1" w:rsidP="00D123A1">
      <w:pPr>
        <w:autoSpaceDE w:val="0"/>
        <w:autoSpaceDN w:val="0"/>
        <w:spacing w:after="0" w:line="240" w:lineRule="auto"/>
        <w:rPr>
          <w:rFonts w:ascii="Arial" w:eastAsia="Calibri" w:hAnsi="Arial" w:cs="Arial"/>
          <w:sz w:val="24"/>
          <w:szCs w:val="24"/>
          <w:lang w:eastAsia="en-GB"/>
        </w:rPr>
      </w:pPr>
      <w:r w:rsidRPr="00147659">
        <w:rPr>
          <w:rFonts w:ascii="Arial" w:eastAsia="Calibri" w:hAnsi="Arial" w:cs="Arial"/>
          <w:sz w:val="24"/>
          <w:szCs w:val="24"/>
          <w:lang w:eastAsia="en-GB"/>
        </w:rPr>
        <w:t>A reminder of the privacy statement from your current enrolment form:</w:t>
      </w:r>
    </w:p>
    <w:p w14:paraId="09EFB3DF" w14:textId="77777777" w:rsidR="00D123A1" w:rsidRPr="00147659" w:rsidRDefault="00D123A1" w:rsidP="00D123A1">
      <w:pPr>
        <w:autoSpaceDE w:val="0"/>
        <w:autoSpaceDN w:val="0"/>
        <w:spacing w:after="0" w:line="240" w:lineRule="auto"/>
        <w:rPr>
          <w:rFonts w:ascii="Arial" w:eastAsia="Calibri" w:hAnsi="Arial" w:cs="Arial"/>
          <w:sz w:val="24"/>
          <w:szCs w:val="24"/>
          <w:lang w:eastAsia="en-GB"/>
        </w:rPr>
      </w:pPr>
    </w:p>
    <w:p w14:paraId="4BD43419" w14:textId="2333ADED" w:rsidR="00D123A1" w:rsidRPr="00147659" w:rsidRDefault="00D123A1" w:rsidP="00D123A1">
      <w:pPr>
        <w:autoSpaceDE w:val="0"/>
        <w:autoSpaceDN w:val="0"/>
        <w:spacing w:after="0" w:line="240" w:lineRule="auto"/>
        <w:jc w:val="both"/>
        <w:rPr>
          <w:rFonts w:ascii="Arial" w:eastAsia="Calibri" w:hAnsi="Arial" w:cs="Arial"/>
          <w:sz w:val="24"/>
          <w:szCs w:val="24"/>
          <w:lang w:eastAsia="en-GB"/>
        </w:rPr>
      </w:pPr>
      <w:r w:rsidRPr="00727DF0">
        <w:rPr>
          <w:rFonts w:ascii="Arial" w:eastAsia="Calibri" w:hAnsi="Arial" w:cs="Arial"/>
          <w:sz w:val="24"/>
          <w:szCs w:val="24"/>
          <w:lang w:eastAsia="en-GB"/>
        </w:rPr>
        <w:t>This privacy notice is issued by the Department of Education (D of E). It is to inform learners how their personal information will be used by the D of E,</w:t>
      </w:r>
      <w:r w:rsidR="00A92D00" w:rsidRPr="00727DF0">
        <w:rPr>
          <w:rFonts w:ascii="Arial" w:eastAsia="Calibri" w:hAnsi="Arial" w:cs="Arial"/>
          <w:sz w:val="24"/>
          <w:szCs w:val="24"/>
          <w:lang w:eastAsia="en-GB"/>
        </w:rPr>
        <w:t xml:space="preserve"> </w:t>
      </w:r>
      <w:r w:rsidRPr="00727DF0">
        <w:rPr>
          <w:rFonts w:ascii="Arial" w:eastAsia="Calibri" w:hAnsi="Arial" w:cs="Arial"/>
          <w:sz w:val="24"/>
          <w:szCs w:val="24"/>
          <w:lang w:eastAsia="en-GB"/>
        </w:rPr>
        <w:t>and any successor bodies to these organisations. For the purposes of the Data Protection Act 1998, the D of E is the data controller for personal data. Your</w:t>
      </w:r>
      <w:r w:rsidRPr="00147659">
        <w:rPr>
          <w:rFonts w:ascii="Arial" w:eastAsia="Calibri" w:hAnsi="Arial" w:cs="Arial"/>
          <w:sz w:val="24"/>
          <w:szCs w:val="24"/>
          <w:lang w:eastAsia="en-GB"/>
        </w:rPr>
        <w:t xml:space="preserve"> personal information is used by the D of E to exercise its functions and to meet its statutory responsibilities, including under the Apprenticeships, Skills, Children and Learning Act 2009 and to create and maintain a unique learner number (ULN) and a personal learning record (PLR). Your information may be shared with third parties for education, training, employment and well-being related purposes, including for research. This will only take place where the law allows </w:t>
      </w:r>
      <w:proofErr w:type="gramStart"/>
      <w:r w:rsidRPr="00147659">
        <w:rPr>
          <w:rFonts w:ascii="Arial" w:eastAsia="Calibri" w:hAnsi="Arial" w:cs="Arial"/>
          <w:sz w:val="24"/>
          <w:szCs w:val="24"/>
          <w:lang w:eastAsia="en-GB"/>
        </w:rPr>
        <w:t>it</w:t>
      </w:r>
      <w:proofErr w:type="gramEnd"/>
      <w:r w:rsidRPr="00147659">
        <w:rPr>
          <w:rFonts w:ascii="Arial" w:eastAsia="Calibri" w:hAnsi="Arial" w:cs="Arial"/>
          <w:sz w:val="24"/>
          <w:szCs w:val="24"/>
          <w:lang w:eastAsia="en-GB"/>
        </w:rPr>
        <w:t xml:space="preserve"> and the sharing </w:t>
      </w:r>
      <w:proofErr w:type="gramStart"/>
      <w:r w:rsidRPr="00147659">
        <w:rPr>
          <w:rFonts w:ascii="Arial" w:eastAsia="Calibri" w:hAnsi="Arial" w:cs="Arial"/>
          <w:sz w:val="24"/>
          <w:szCs w:val="24"/>
          <w:lang w:eastAsia="en-GB"/>
        </w:rPr>
        <w:t>is in compliance with</w:t>
      </w:r>
      <w:proofErr w:type="gramEnd"/>
      <w:r w:rsidRPr="00147659">
        <w:rPr>
          <w:rFonts w:ascii="Arial" w:eastAsia="Calibri" w:hAnsi="Arial" w:cs="Arial"/>
          <w:sz w:val="24"/>
          <w:szCs w:val="24"/>
          <w:lang w:eastAsia="en-GB"/>
        </w:rPr>
        <w:t xml:space="preserve"> the Data Protection Act 1998. The English European Social Fund (ESF) Managing Authority (or agents acting on its behalf) may contact you </w:t>
      </w:r>
      <w:proofErr w:type="gramStart"/>
      <w:r w:rsidRPr="00147659">
        <w:rPr>
          <w:rFonts w:ascii="Arial" w:eastAsia="Calibri" w:hAnsi="Arial" w:cs="Arial"/>
          <w:sz w:val="24"/>
          <w:szCs w:val="24"/>
          <w:lang w:eastAsia="en-GB"/>
        </w:rPr>
        <w:t>in order for</w:t>
      </w:r>
      <w:proofErr w:type="gramEnd"/>
      <w:r w:rsidRPr="00147659">
        <w:rPr>
          <w:rFonts w:ascii="Arial" w:eastAsia="Calibri" w:hAnsi="Arial" w:cs="Arial"/>
          <w:sz w:val="24"/>
          <w:szCs w:val="24"/>
          <w:lang w:eastAsia="en-GB"/>
        </w:rPr>
        <w:t xml:space="preserve"> them to carry out research and evaluation to inform the effectiveness of training.  You can opt out of contact for other purposes by ticking any of the boxes in the ‘Contact Methods’ section of your enrolment form if you do not wish to be contacted:</w:t>
      </w:r>
    </w:p>
    <w:p w14:paraId="26DF84DE" w14:textId="77777777" w:rsidR="00D123A1" w:rsidRPr="00147659" w:rsidRDefault="00D123A1" w:rsidP="00D123A1">
      <w:pPr>
        <w:autoSpaceDE w:val="0"/>
        <w:autoSpaceDN w:val="0"/>
        <w:spacing w:after="0" w:line="240" w:lineRule="auto"/>
        <w:rPr>
          <w:rFonts w:ascii="Arial" w:eastAsia="Calibri" w:hAnsi="Arial" w:cs="Arial"/>
          <w:sz w:val="24"/>
          <w:szCs w:val="24"/>
          <w:lang w:eastAsia="en-GB"/>
        </w:rPr>
      </w:pPr>
    </w:p>
    <w:p w14:paraId="67F8EDB2" w14:textId="77777777" w:rsidR="00D123A1" w:rsidRDefault="00D123A1" w:rsidP="00D123A1">
      <w:pPr>
        <w:autoSpaceDE w:val="0"/>
        <w:autoSpaceDN w:val="0"/>
        <w:spacing w:after="0" w:line="240" w:lineRule="auto"/>
        <w:rPr>
          <w:rFonts w:ascii="Arial" w:eastAsia="Calibri" w:hAnsi="Arial" w:cs="Arial"/>
          <w:sz w:val="24"/>
          <w:szCs w:val="24"/>
          <w:lang w:eastAsia="en-GB"/>
        </w:rPr>
      </w:pPr>
      <w:r w:rsidRPr="00147659">
        <w:rPr>
          <w:rFonts w:ascii="Arial" w:eastAsia="Calibri" w:hAnsi="Arial" w:cs="Arial"/>
          <w:sz w:val="24"/>
          <w:szCs w:val="24"/>
          <w:lang w:eastAsia="en-GB"/>
        </w:rPr>
        <w:t xml:space="preserve">Further information about use of and access to your personal data, and details of organisations with whom we regularly share data are available at: </w:t>
      </w:r>
      <w:hyperlink r:id="rId33" w:history="1">
        <w:r w:rsidRPr="00147659">
          <w:rPr>
            <w:rFonts w:ascii="Arial" w:eastAsia="Calibri" w:hAnsi="Arial" w:cs="Arial"/>
            <w:sz w:val="24"/>
            <w:szCs w:val="24"/>
            <w:u w:val="single"/>
            <w:lang w:eastAsia="en-GB"/>
          </w:rPr>
          <w:t>https://www.gov.uk/government/publications/esfa-privacy-notice</w:t>
        </w:r>
      </w:hyperlink>
      <w:r w:rsidRPr="00147659">
        <w:rPr>
          <w:rFonts w:ascii="Arial" w:eastAsia="Calibri" w:hAnsi="Arial" w:cs="Arial"/>
          <w:sz w:val="24"/>
          <w:szCs w:val="24"/>
          <w:lang w:eastAsia="en-GB"/>
        </w:rPr>
        <w:t xml:space="preserve">.  </w:t>
      </w:r>
    </w:p>
    <w:p w14:paraId="05D6D2A2" w14:textId="77777777" w:rsidR="003C78D3" w:rsidRPr="00147659" w:rsidRDefault="003C78D3" w:rsidP="00D123A1">
      <w:pPr>
        <w:autoSpaceDE w:val="0"/>
        <w:autoSpaceDN w:val="0"/>
        <w:spacing w:after="0" w:line="240" w:lineRule="auto"/>
        <w:rPr>
          <w:rFonts w:ascii="Arial" w:eastAsia="Calibri" w:hAnsi="Arial" w:cs="Arial"/>
          <w:sz w:val="24"/>
          <w:szCs w:val="24"/>
          <w:lang w:eastAsia="en-GB"/>
        </w:rPr>
      </w:pPr>
    </w:p>
    <w:p w14:paraId="53C3B695" w14:textId="77777777" w:rsidR="00D123A1" w:rsidRPr="00147659" w:rsidRDefault="00D123A1" w:rsidP="00D123A1">
      <w:pPr>
        <w:autoSpaceDE w:val="0"/>
        <w:autoSpaceDN w:val="0"/>
        <w:spacing w:after="0" w:line="240" w:lineRule="auto"/>
        <w:jc w:val="both"/>
        <w:rPr>
          <w:rFonts w:ascii="Arial" w:eastAsia="Calibri" w:hAnsi="Arial" w:cs="Arial"/>
          <w:sz w:val="24"/>
          <w:szCs w:val="24"/>
          <w:lang w:eastAsia="en-GB"/>
        </w:rPr>
      </w:pPr>
      <w:r w:rsidRPr="00147659">
        <w:rPr>
          <w:rFonts w:ascii="Arial" w:eastAsia="Calibri" w:hAnsi="Arial" w:cs="Arial"/>
          <w:sz w:val="24"/>
          <w:szCs w:val="24"/>
          <w:lang w:eastAsia="en-GB"/>
        </w:rPr>
        <w:t>On completion of your course and on receipt of your certificate/s from the awarding body, the College will send out said certificates to your most current address, 2nd class post. You must therefore keep your address details up to date by notifying the College Registry should you move house. Any certificate posted out to an incorrect address due to non-notification of an address change will mean you, the learner, will be charged a full cost for certificate replacement. The College will not be liable for any lost or damaged certificates in the post. Should you wish the College to retain your certificate you must inform the Registry department in advance of the completion of your course. If you ticked that you are unemployed and have provided evidence that you are in receipt of a benefit, you are also confirming that you wish to enter employment and that the enrolment to the programme detailed on this form will provide the skills and training to do so. If have declared false information, action may be taken against you to reclaim tuition fees and any associated costs.</w:t>
      </w:r>
    </w:p>
    <w:p w14:paraId="164041B5" w14:textId="77777777" w:rsidR="00D123A1" w:rsidRDefault="00D123A1" w:rsidP="00D123A1">
      <w:pPr>
        <w:autoSpaceDE w:val="0"/>
        <w:autoSpaceDN w:val="0"/>
        <w:spacing w:after="0" w:line="240" w:lineRule="auto"/>
        <w:jc w:val="both"/>
        <w:rPr>
          <w:rFonts w:ascii="Arial" w:eastAsia="Calibri" w:hAnsi="Arial" w:cs="Arial"/>
          <w:sz w:val="24"/>
          <w:szCs w:val="24"/>
          <w:lang w:eastAsia="en-GB"/>
        </w:rPr>
      </w:pPr>
    </w:p>
    <w:p w14:paraId="3C9EC996" w14:textId="77777777" w:rsidR="00180789" w:rsidRDefault="00180789" w:rsidP="00D123A1">
      <w:pPr>
        <w:autoSpaceDE w:val="0"/>
        <w:autoSpaceDN w:val="0"/>
        <w:spacing w:after="0" w:line="240" w:lineRule="auto"/>
        <w:jc w:val="both"/>
        <w:rPr>
          <w:rFonts w:ascii="Arial" w:eastAsia="Calibri" w:hAnsi="Arial" w:cs="Arial"/>
          <w:sz w:val="24"/>
          <w:szCs w:val="24"/>
          <w:lang w:eastAsia="en-GB"/>
        </w:rPr>
      </w:pPr>
    </w:p>
    <w:p w14:paraId="3A256C7C" w14:textId="48BAAD7F" w:rsidR="00D123A1" w:rsidRPr="005807E3" w:rsidRDefault="00D123A1" w:rsidP="00D123A1">
      <w:pPr>
        <w:autoSpaceDE w:val="0"/>
        <w:autoSpaceDN w:val="0"/>
        <w:spacing w:after="0" w:line="240" w:lineRule="auto"/>
        <w:jc w:val="both"/>
        <w:rPr>
          <w:rFonts w:ascii="Arial" w:eastAsia="Calibri" w:hAnsi="Arial" w:cs="Arial"/>
          <w:color w:val="1F497D"/>
          <w:sz w:val="24"/>
          <w:szCs w:val="24"/>
        </w:rPr>
      </w:pPr>
      <w:r w:rsidRPr="004854A9">
        <w:rPr>
          <w:rFonts w:ascii="Arial" w:eastAsia="Calibri" w:hAnsi="Arial" w:cs="Arial"/>
          <w:sz w:val="24"/>
          <w:szCs w:val="24"/>
          <w:lang w:eastAsia="en-GB"/>
        </w:rPr>
        <w:t>For learners under 18 years of age only: I agree that the College may contact my parents or guardians over concerns relating to my academic performance, attendance, punctuality or behaviour.</w:t>
      </w:r>
    </w:p>
    <w:p w14:paraId="48BF9F92" w14:textId="77777777" w:rsidR="00D123A1" w:rsidRDefault="00D123A1" w:rsidP="00D123A1">
      <w:pPr>
        <w:autoSpaceDE w:val="0"/>
        <w:autoSpaceDN w:val="0"/>
        <w:spacing w:after="0" w:line="240" w:lineRule="auto"/>
        <w:jc w:val="both"/>
        <w:rPr>
          <w:rFonts w:ascii="Arial" w:eastAsia="Calibri" w:hAnsi="Arial" w:cs="Arial"/>
          <w:sz w:val="24"/>
          <w:szCs w:val="24"/>
          <w:lang w:eastAsia="en-GB"/>
        </w:rPr>
      </w:pPr>
    </w:p>
    <w:p w14:paraId="7A598BA9" w14:textId="77777777" w:rsidR="00D123A1" w:rsidRDefault="00D123A1" w:rsidP="00D123A1">
      <w:pPr>
        <w:autoSpaceDE w:val="0"/>
        <w:autoSpaceDN w:val="0"/>
        <w:spacing w:after="0" w:line="240" w:lineRule="auto"/>
        <w:jc w:val="both"/>
        <w:rPr>
          <w:rFonts w:ascii="Arial" w:eastAsia="Calibri" w:hAnsi="Arial" w:cs="Arial"/>
          <w:sz w:val="24"/>
          <w:szCs w:val="24"/>
          <w:lang w:eastAsia="en-GB"/>
        </w:rPr>
      </w:pPr>
    </w:p>
    <w:p w14:paraId="584FDA9D" w14:textId="77777777" w:rsidR="00D123A1" w:rsidRDefault="00D123A1" w:rsidP="00D123A1">
      <w:pPr>
        <w:autoSpaceDE w:val="0"/>
        <w:autoSpaceDN w:val="0"/>
        <w:spacing w:after="0" w:line="240" w:lineRule="auto"/>
        <w:jc w:val="both"/>
        <w:rPr>
          <w:rFonts w:ascii="Arial" w:eastAsia="Calibri" w:hAnsi="Arial" w:cs="Arial"/>
          <w:sz w:val="24"/>
          <w:szCs w:val="24"/>
          <w:lang w:eastAsia="en-GB"/>
        </w:rPr>
      </w:pPr>
    </w:p>
    <w:p w14:paraId="0A829B92" w14:textId="77777777" w:rsidR="00D123A1" w:rsidRDefault="00D123A1" w:rsidP="00D123A1">
      <w:pPr>
        <w:autoSpaceDE w:val="0"/>
        <w:autoSpaceDN w:val="0"/>
        <w:spacing w:after="0" w:line="240" w:lineRule="auto"/>
        <w:jc w:val="both"/>
        <w:rPr>
          <w:rFonts w:ascii="Arial" w:eastAsia="Calibri" w:hAnsi="Arial" w:cs="Arial"/>
          <w:sz w:val="24"/>
          <w:szCs w:val="24"/>
          <w:lang w:eastAsia="en-GB"/>
        </w:rPr>
      </w:pPr>
    </w:p>
    <w:p w14:paraId="4F96DE0B" w14:textId="77777777" w:rsidR="00D123A1" w:rsidRDefault="00D123A1" w:rsidP="00D123A1">
      <w:pPr>
        <w:autoSpaceDE w:val="0"/>
        <w:autoSpaceDN w:val="0"/>
        <w:spacing w:after="0" w:line="240" w:lineRule="auto"/>
        <w:jc w:val="both"/>
        <w:rPr>
          <w:rFonts w:ascii="Arial" w:eastAsia="Calibri" w:hAnsi="Arial" w:cs="Arial"/>
          <w:sz w:val="24"/>
          <w:szCs w:val="24"/>
          <w:lang w:eastAsia="en-GB"/>
        </w:rPr>
      </w:pPr>
    </w:p>
    <w:p w14:paraId="69D13A10" w14:textId="77777777" w:rsidR="00D123A1" w:rsidRDefault="00D123A1" w:rsidP="00D123A1">
      <w:pPr>
        <w:autoSpaceDE w:val="0"/>
        <w:autoSpaceDN w:val="0"/>
        <w:spacing w:after="0" w:line="240" w:lineRule="auto"/>
        <w:jc w:val="both"/>
        <w:rPr>
          <w:rFonts w:ascii="Arial" w:eastAsia="Calibri" w:hAnsi="Arial" w:cs="Arial"/>
          <w:sz w:val="24"/>
          <w:szCs w:val="24"/>
          <w:lang w:eastAsia="en-GB"/>
        </w:rPr>
      </w:pPr>
    </w:p>
    <w:p w14:paraId="1AAD7180" w14:textId="77777777" w:rsidR="00D123A1" w:rsidRDefault="00D123A1" w:rsidP="00D123A1">
      <w:pPr>
        <w:autoSpaceDE w:val="0"/>
        <w:autoSpaceDN w:val="0"/>
        <w:spacing w:after="0" w:line="240" w:lineRule="auto"/>
        <w:jc w:val="both"/>
        <w:rPr>
          <w:rFonts w:ascii="Arial" w:eastAsia="Calibri" w:hAnsi="Arial" w:cs="Arial"/>
          <w:sz w:val="24"/>
          <w:szCs w:val="24"/>
          <w:lang w:eastAsia="en-GB"/>
        </w:rPr>
      </w:pPr>
    </w:p>
    <w:p w14:paraId="0AE7EE61" w14:textId="77777777" w:rsidR="00D123A1" w:rsidRDefault="00D123A1" w:rsidP="00D123A1">
      <w:pPr>
        <w:autoSpaceDE w:val="0"/>
        <w:autoSpaceDN w:val="0"/>
        <w:spacing w:after="0" w:line="240" w:lineRule="auto"/>
        <w:jc w:val="both"/>
        <w:rPr>
          <w:rFonts w:ascii="Arial" w:eastAsia="Calibri" w:hAnsi="Arial" w:cs="Arial"/>
          <w:sz w:val="24"/>
          <w:szCs w:val="24"/>
          <w:lang w:eastAsia="en-GB"/>
        </w:rPr>
      </w:pPr>
    </w:p>
    <w:p w14:paraId="7EB0BF86" w14:textId="77777777" w:rsidR="00D123A1" w:rsidRDefault="00D123A1" w:rsidP="00D123A1">
      <w:pPr>
        <w:autoSpaceDE w:val="0"/>
        <w:autoSpaceDN w:val="0"/>
        <w:spacing w:after="0" w:line="240" w:lineRule="auto"/>
        <w:jc w:val="both"/>
        <w:rPr>
          <w:rFonts w:ascii="Arial" w:eastAsia="Calibri" w:hAnsi="Arial" w:cs="Arial"/>
          <w:sz w:val="24"/>
          <w:szCs w:val="24"/>
          <w:lang w:eastAsia="en-GB"/>
        </w:rPr>
      </w:pPr>
    </w:p>
    <w:p w14:paraId="5DB07209" w14:textId="77777777" w:rsidR="00D123A1" w:rsidRDefault="00D123A1" w:rsidP="00D123A1">
      <w:pPr>
        <w:autoSpaceDE w:val="0"/>
        <w:autoSpaceDN w:val="0"/>
        <w:spacing w:after="0" w:line="240" w:lineRule="auto"/>
        <w:jc w:val="both"/>
        <w:rPr>
          <w:rFonts w:ascii="Arial" w:eastAsia="Calibri" w:hAnsi="Arial" w:cs="Arial"/>
          <w:sz w:val="24"/>
          <w:szCs w:val="24"/>
          <w:lang w:eastAsia="en-GB"/>
        </w:rPr>
      </w:pPr>
    </w:p>
    <w:p w14:paraId="5513B4EF" w14:textId="77777777" w:rsidR="00D123A1" w:rsidRDefault="00D123A1" w:rsidP="00D123A1">
      <w:pPr>
        <w:autoSpaceDE w:val="0"/>
        <w:autoSpaceDN w:val="0"/>
        <w:spacing w:after="0" w:line="240" w:lineRule="auto"/>
        <w:jc w:val="both"/>
        <w:rPr>
          <w:rFonts w:ascii="Arial" w:eastAsia="Calibri" w:hAnsi="Arial" w:cs="Arial"/>
          <w:sz w:val="24"/>
          <w:szCs w:val="24"/>
          <w:lang w:eastAsia="en-GB"/>
        </w:rPr>
      </w:pPr>
    </w:p>
    <w:p w14:paraId="58806D8E" w14:textId="3694DD20" w:rsidR="002D79F5" w:rsidRDefault="002D79F5" w:rsidP="001064F2">
      <w:pPr>
        <w:jc w:val="center"/>
        <w:rPr>
          <w:rFonts w:ascii="Arial" w:eastAsia="Calibri" w:hAnsi="Arial" w:cs="Arial"/>
          <w:b/>
          <w:bCs/>
          <w:spacing w:val="-1"/>
          <w:sz w:val="24"/>
          <w:szCs w:val="24"/>
        </w:rPr>
      </w:pPr>
      <w:r>
        <w:rPr>
          <w:rFonts w:ascii="Arial" w:eastAsiaTheme="minorEastAsia" w:hAnsi="Arial" w:cs="Arial"/>
          <w:noProof/>
          <w:color w:val="1F497D"/>
          <w:lang w:eastAsia="en-GB"/>
        </w:rPr>
        <w:drawing>
          <wp:anchor distT="0" distB="0" distL="114300" distR="114300" simplePos="0" relativeHeight="251666432" behindDoc="0" locked="0" layoutInCell="1" allowOverlap="1" wp14:anchorId="48249BA4" wp14:editId="3F73C5EF">
            <wp:simplePos x="0" y="0"/>
            <wp:positionH relativeFrom="column">
              <wp:posOffset>5724525</wp:posOffset>
            </wp:positionH>
            <wp:positionV relativeFrom="page">
              <wp:posOffset>85725</wp:posOffset>
            </wp:positionV>
            <wp:extent cx="1362075" cy="476885"/>
            <wp:effectExtent l="0" t="0" r="9525" b="0"/>
            <wp:wrapSquare wrapText="bothSides"/>
            <wp:docPr id="9" name="Picture 9" descr="https://sharepoint.blackburn.ac.uk/Marketing%20Design%20Resource/Brand%20Material/BBCol%20Logos/Blackburn%20College%20Logo/Blackburn%20College%20Logo/Blackburn%20College%20Logo%20-%20Full%20Colour%20Version/BBCOL_Logo_full_colour_high%20r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harepoint.blackburn.ac.uk/Marketing%20Design%20Resource/Brand%20Material/BBCol%20Logos/Blackburn%20College%20Logo/Blackburn%20College%20Logo/Blackburn%20College%20Logo%20-%20Full%20Colour%20Version/BBCOL_Logo_full_colour_high%20res.jpg"/>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362075" cy="47688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1F7D7A5" w14:textId="77777777" w:rsidR="00D123A1" w:rsidRPr="00266454" w:rsidRDefault="00D123A1" w:rsidP="002D79F5">
      <w:pPr>
        <w:spacing w:after="0" w:line="240" w:lineRule="auto"/>
        <w:jc w:val="center"/>
        <w:rPr>
          <w:rFonts w:ascii="Arial" w:eastAsia="Calibri" w:hAnsi="Arial" w:cs="Arial"/>
          <w:color w:val="00B0F0"/>
          <w:sz w:val="24"/>
          <w:szCs w:val="24"/>
        </w:rPr>
      </w:pPr>
      <w:r w:rsidRPr="00266454">
        <w:rPr>
          <w:rFonts w:ascii="Arial" w:eastAsia="Calibri" w:hAnsi="Arial" w:cs="Arial"/>
          <w:b/>
          <w:bCs/>
          <w:spacing w:val="-1"/>
          <w:sz w:val="24"/>
          <w:szCs w:val="24"/>
        </w:rPr>
        <w:t>Blackburn College Internal Complaints Process</w:t>
      </w:r>
      <w:r w:rsidRPr="00266454">
        <w:rPr>
          <w:rFonts w:ascii="Arial" w:eastAsia="Calibri" w:hAnsi="Arial" w:cs="Arial"/>
          <w:noProof/>
          <w:color w:val="00B0F0"/>
          <w:sz w:val="24"/>
          <w:szCs w:val="24"/>
          <w:lang w:eastAsia="en-GB"/>
        </w:rPr>
        <mc:AlternateContent>
          <mc:Choice Requires="wps">
            <w:drawing>
              <wp:anchor distT="0" distB="0" distL="114300" distR="114300" simplePos="0" relativeHeight="251659264" behindDoc="0" locked="0" layoutInCell="1" allowOverlap="1" wp14:anchorId="577D361E" wp14:editId="799203FF">
                <wp:simplePos x="0" y="0"/>
                <wp:positionH relativeFrom="column">
                  <wp:posOffset>-133349</wp:posOffset>
                </wp:positionH>
                <wp:positionV relativeFrom="paragraph">
                  <wp:posOffset>117475</wp:posOffset>
                </wp:positionV>
                <wp:extent cx="1485900" cy="476250"/>
                <wp:effectExtent l="0" t="0" r="0" b="0"/>
                <wp:wrapNone/>
                <wp:docPr id="3" name="Text Box 3"/>
                <wp:cNvGraphicFramePr/>
                <a:graphic xmlns:a="http://schemas.openxmlformats.org/drawingml/2006/main">
                  <a:graphicData uri="http://schemas.microsoft.com/office/word/2010/wordprocessingShape">
                    <wps:wsp>
                      <wps:cNvSpPr txBox="1"/>
                      <wps:spPr>
                        <a:xfrm>
                          <a:off x="0" y="0"/>
                          <a:ext cx="1485900" cy="476250"/>
                        </a:xfrm>
                        <a:prstGeom prst="rect">
                          <a:avLst/>
                        </a:prstGeom>
                        <a:solidFill>
                          <a:schemeClr val="lt1"/>
                        </a:solidFill>
                        <a:ln w="6350">
                          <a:noFill/>
                        </a:ln>
                      </wps:spPr>
                      <wps:txbx>
                        <w:txbxContent>
                          <w:p w14:paraId="4EDBAFD1" w14:textId="77777777" w:rsidR="00D123A1" w:rsidRPr="005762F1" w:rsidRDefault="00D123A1" w:rsidP="00D123A1">
                            <w:pPr>
                              <w:rPr>
                                <w:b/>
                                <w:color w:val="7030A0"/>
                                <w:sz w:val="56"/>
                                <w:szCs w:val="56"/>
                              </w:rPr>
                            </w:pPr>
                            <w:r>
                              <w:rPr>
                                <w:b/>
                                <w:color w:val="7030A0"/>
                                <w:sz w:val="56"/>
                                <w:szCs w:val="56"/>
                              </w:rPr>
                              <w:t xml:space="preserve">  </w:t>
                            </w:r>
                            <w:r w:rsidRPr="005762F1">
                              <w:rPr>
                                <w:b/>
                                <w:color w:val="7030A0"/>
                                <w:sz w:val="56"/>
                                <w:szCs w:val="56"/>
                              </w:rPr>
                              <w:t>STAGE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77D361E" id="_x0000_t202" coordsize="21600,21600" o:spt="202" path="m,l,21600r21600,l21600,xe">
                <v:stroke joinstyle="miter"/>
                <v:path gradientshapeok="t" o:connecttype="rect"/>
              </v:shapetype>
              <v:shape id="Text Box 3" o:spid="_x0000_s1026" type="#_x0000_t202" style="position:absolute;left:0;text-align:left;margin-left:-10.5pt;margin-top:9.25pt;width:117pt;height:3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" fillcolor="white [3201]" stroked="f" strokeweight=".5pt">
                <v:textbox>
                  <w:txbxContent>
                    <w:p w14:paraId="4EDBAFD1" w14:textId="77777777" w:rsidR="00D123A1" w:rsidRPr="005762F1" w:rsidRDefault="00D123A1" w:rsidP="00D123A1">
                      <w:pPr>
                        <w:rPr>
                          <w:b/>
                          <w:color w:val="7030A0"/>
                          <w:sz w:val="56"/>
                          <w:szCs w:val="56"/>
                        </w:rPr>
                      </w:pPr>
                      <w:r>
                        <w:rPr>
                          <w:b/>
                          <w:color w:val="7030A0"/>
                          <w:sz w:val="56"/>
                          <w:szCs w:val="56"/>
                        </w:rPr>
                        <w:t xml:space="preserve">  </w:t>
                      </w:r>
                      <w:r w:rsidRPr="005762F1">
                        <w:rPr>
                          <w:b/>
                          <w:color w:val="7030A0"/>
                          <w:sz w:val="56"/>
                          <w:szCs w:val="56"/>
                        </w:rPr>
                        <w:t>STAGE</w:t>
                      </w:r>
                    </w:p>
                  </w:txbxContent>
                </v:textbox>
              </v:shape>
            </w:pict>
          </mc:Fallback>
        </mc:AlternateContent>
      </w:r>
      <w:r w:rsidRPr="00266454">
        <w:rPr>
          <w:rFonts w:ascii="Arial" w:eastAsia="Calibri" w:hAnsi="Arial" w:cs="Arial"/>
          <w:color w:val="00B0F0"/>
          <w:sz w:val="24"/>
          <w:szCs w:val="24"/>
        </w:rPr>
        <w:t xml:space="preserve">     </w:t>
      </w:r>
    </w:p>
    <w:p w14:paraId="2C18C6D5" w14:textId="77777777" w:rsidR="00D123A1" w:rsidRPr="00266454" w:rsidRDefault="00D123A1" w:rsidP="002D79F5">
      <w:pPr>
        <w:spacing w:after="0" w:line="240" w:lineRule="auto"/>
        <w:rPr>
          <w:rFonts w:ascii="Arial" w:eastAsia="Calibri" w:hAnsi="Arial" w:cs="Arial"/>
          <w:color w:val="00B0F0"/>
          <w:sz w:val="24"/>
          <w:szCs w:val="24"/>
        </w:rPr>
      </w:pPr>
    </w:p>
    <w:p w14:paraId="4D90B6D0" w14:textId="77777777" w:rsidR="00D123A1" w:rsidRPr="00266454" w:rsidRDefault="00D123A1" w:rsidP="00D123A1">
      <w:pPr>
        <w:spacing w:after="0" w:line="200" w:lineRule="exact"/>
        <w:rPr>
          <w:rFonts w:ascii="Arial" w:eastAsia="Calibri" w:hAnsi="Arial" w:cs="Arial"/>
          <w:b/>
          <w:color w:val="00B0F0"/>
          <w:sz w:val="24"/>
          <w:szCs w:val="24"/>
        </w:rPr>
      </w:pPr>
      <w:r w:rsidRPr="00266454">
        <w:rPr>
          <w:rFonts w:ascii="Arial" w:eastAsia="Calibri" w:hAnsi="Arial" w:cs="Arial"/>
          <w:color w:val="00B0F0"/>
          <w:sz w:val="24"/>
          <w:szCs w:val="24"/>
        </w:rPr>
        <w:t xml:space="preserve"> </w:t>
      </w:r>
    </w:p>
    <w:p w14:paraId="43C236CF" w14:textId="77777777" w:rsidR="00D123A1" w:rsidRPr="00266454" w:rsidRDefault="00D123A1" w:rsidP="00D123A1">
      <w:pPr>
        <w:spacing w:after="0" w:line="200" w:lineRule="exact"/>
        <w:rPr>
          <w:rFonts w:ascii="Arial" w:eastAsia="Calibri" w:hAnsi="Arial" w:cs="Arial"/>
          <w:color w:val="00B0F0"/>
          <w:sz w:val="24"/>
          <w:szCs w:val="24"/>
        </w:rPr>
      </w:pPr>
    </w:p>
    <w:p w14:paraId="0CBD7699" w14:textId="77777777" w:rsidR="00D123A1" w:rsidRPr="00266454" w:rsidRDefault="00D123A1" w:rsidP="00D123A1">
      <w:pPr>
        <w:spacing w:after="0" w:line="259" w:lineRule="auto"/>
        <w:jc w:val="both"/>
        <w:rPr>
          <w:rFonts w:ascii="Arial" w:eastAsia="Calibri" w:hAnsi="Arial" w:cs="Arial"/>
          <w:color w:val="00B0F0"/>
          <w:sz w:val="24"/>
          <w:szCs w:val="24"/>
        </w:rPr>
      </w:pPr>
      <w:r w:rsidRPr="00266454">
        <w:rPr>
          <w:rFonts w:ascii="Arial" w:eastAsia="Calibri" w:hAnsi="Arial" w:cs="Arial"/>
          <w:noProof/>
          <w:color w:val="00B0F0"/>
          <w:sz w:val="24"/>
          <w:szCs w:val="24"/>
          <w:lang w:eastAsia="en-GB"/>
        </w:rPr>
        <w:drawing>
          <wp:inline distT="0" distB="0" distL="0" distR="0" wp14:anchorId="71B04B70" wp14:editId="134B06FE">
            <wp:extent cx="6191250" cy="6419850"/>
            <wp:effectExtent l="38100" t="19050" r="76200" b="38100"/>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5" r:lo="rId36" r:qs="rId37" r:cs="rId38"/>
              </a:graphicData>
            </a:graphic>
          </wp:inline>
        </w:drawing>
      </w:r>
    </w:p>
    <w:p w14:paraId="0D828C97" w14:textId="77777777" w:rsidR="00D32675" w:rsidRPr="001064F2" w:rsidRDefault="00D123A1" w:rsidP="00D32675">
      <w:pPr>
        <w:spacing w:after="0" w:line="259" w:lineRule="auto"/>
        <w:jc w:val="both"/>
        <w:rPr>
          <w:rFonts w:cs="Arial"/>
          <w:color w:val="0000FF"/>
          <w:sz w:val="24"/>
          <w:szCs w:val="24"/>
        </w:rPr>
      </w:pPr>
      <w:r w:rsidRPr="001064F2">
        <w:rPr>
          <w:rFonts w:ascii="Arial" w:eastAsia="Calibri" w:hAnsi="Arial" w:cs="Arial"/>
        </w:rPr>
        <w:t>Once all the Colleges complaint stages have been exhausted, the complainant has the right to contact</w:t>
      </w:r>
      <w:r w:rsidR="00AB14D0" w:rsidRPr="001064F2">
        <w:rPr>
          <w:rFonts w:ascii="Arial" w:eastAsia="Calibri" w:hAnsi="Arial" w:cs="Arial"/>
        </w:rPr>
        <w:t xml:space="preserve"> Department for Education (DFE) </w:t>
      </w:r>
      <w:r w:rsidRPr="001064F2">
        <w:rPr>
          <w:rFonts w:ascii="Arial" w:eastAsia="Calibri" w:hAnsi="Arial" w:cs="Arial"/>
        </w:rPr>
        <w:t xml:space="preserve">for Further Education Students and </w:t>
      </w:r>
      <w:r w:rsidRPr="001064F2">
        <w:rPr>
          <w:rFonts w:ascii="Open Sans" w:hAnsi="Open Sans" w:cs="Open Sans"/>
        </w:rPr>
        <w:t>Additionally, Apprentices and Apprentice Employers</w:t>
      </w:r>
      <w:r w:rsidR="003B5C50" w:rsidRPr="001064F2">
        <w:rPr>
          <w:rFonts w:ascii="Open Sans" w:hAnsi="Open Sans" w:cs="Open Sans"/>
        </w:rPr>
        <w:t xml:space="preserve">.  They </w:t>
      </w:r>
      <w:r w:rsidRPr="001064F2">
        <w:rPr>
          <w:rFonts w:ascii="Open Sans" w:hAnsi="Open Sans" w:cs="Open Sans"/>
        </w:rPr>
        <w:t xml:space="preserve">can contact </w:t>
      </w:r>
      <w:hyperlink r:id="rId40" w:history="1">
        <w:r w:rsidR="00D32675" w:rsidRPr="001064F2">
          <w:rPr>
            <w:rStyle w:val="Hyperlink"/>
            <w:rFonts w:ascii="Arial" w:hAnsi="Arial" w:cs="Arial"/>
            <w:sz w:val="24"/>
            <w:szCs w:val="24"/>
          </w:rPr>
          <w:t>Complain about a further education college or apprenticeship - GOV.UK</w:t>
        </w:r>
      </w:hyperlink>
    </w:p>
    <w:p w14:paraId="5B7B856D" w14:textId="081CB71E" w:rsidR="00D123A1" w:rsidRDefault="00D123A1" w:rsidP="002D79F5">
      <w:pPr>
        <w:spacing w:after="0" w:line="240" w:lineRule="auto"/>
        <w:rPr>
          <w:rFonts w:ascii="Arial" w:eastAsia="Calibri" w:hAnsi="Arial" w:cs="Arial"/>
        </w:rPr>
      </w:pPr>
      <w:r w:rsidRPr="001064F2">
        <w:rPr>
          <w:rFonts w:ascii="Arial" w:eastAsia="Calibri" w:hAnsi="Arial" w:cs="Arial"/>
        </w:rPr>
        <w:t xml:space="preserve">or for Higher Education students </w:t>
      </w:r>
      <w:r w:rsidRPr="001064F2">
        <w:rPr>
          <w:rFonts w:ascii="Arial" w:eastAsia="Calibri" w:hAnsi="Arial" w:cs="Arial"/>
          <w:b/>
          <w:i/>
        </w:rPr>
        <w:t>either</w:t>
      </w:r>
      <w:r w:rsidRPr="001064F2">
        <w:rPr>
          <w:rFonts w:ascii="Arial" w:eastAsia="Calibri" w:hAnsi="Arial" w:cs="Arial"/>
        </w:rPr>
        <w:t xml:space="preserve"> the </w:t>
      </w:r>
      <w:r w:rsidRPr="001064F2">
        <w:rPr>
          <w:rFonts w:ascii="Arial" w:eastAsia="Calibri" w:hAnsi="Arial" w:cs="Arial"/>
          <w:u w:val="single"/>
        </w:rPr>
        <w:t xml:space="preserve">Office of the Independent Adjudicator </w:t>
      </w:r>
      <w:r w:rsidRPr="001064F2">
        <w:rPr>
          <w:rFonts w:ascii="Arial" w:eastAsia="Calibri" w:hAnsi="Arial" w:cs="Arial"/>
          <w:b/>
          <w:i/>
        </w:rPr>
        <w:t>or</w:t>
      </w:r>
      <w:r w:rsidRPr="001064F2">
        <w:rPr>
          <w:rFonts w:ascii="Arial" w:eastAsia="Calibri" w:hAnsi="Arial" w:cs="Arial"/>
        </w:rPr>
        <w:t xml:space="preserve"> the </w:t>
      </w:r>
      <w:r w:rsidRPr="001064F2">
        <w:rPr>
          <w:rFonts w:ascii="Arial" w:eastAsia="Calibri" w:hAnsi="Arial" w:cs="Arial"/>
          <w:u w:val="single"/>
        </w:rPr>
        <w:t>awarding partner</w:t>
      </w:r>
      <w:r w:rsidRPr="001064F2">
        <w:rPr>
          <w:rFonts w:ascii="Arial" w:eastAsia="Calibri" w:hAnsi="Arial" w:cs="Arial"/>
        </w:rPr>
        <w:t xml:space="preserve"> for your programme depending on the nature of your complaint.</w:t>
      </w:r>
      <w:r w:rsidRPr="00312D80">
        <w:rPr>
          <w:rFonts w:ascii="Arial" w:eastAsia="Calibri" w:hAnsi="Arial" w:cs="Arial"/>
        </w:rPr>
        <w:t xml:space="preserve"> </w:t>
      </w:r>
    </w:p>
    <w:p w14:paraId="2CBA8921" w14:textId="77777777" w:rsidR="00D123A1" w:rsidRDefault="00D123A1" w:rsidP="00D123A1">
      <w:pPr>
        <w:spacing w:after="0" w:line="240" w:lineRule="auto"/>
        <w:rPr>
          <w:rFonts w:ascii="Arial" w:eastAsia="Calibri" w:hAnsi="Arial" w:cs="Arial"/>
        </w:rPr>
      </w:pPr>
    </w:p>
    <w:p w14:paraId="0B2B8B5C" w14:textId="77777777" w:rsidR="00D123A1" w:rsidRPr="00312D80" w:rsidRDefault="00D123A1" w:rsidP="00D123A1">
      <w:pPr>
        <w:spacing w:after="0" w:line="240" w:lineRule="auto"/>
        <w:jc w:val="both"/>
        <w:rPr>
          <w:rFonts w:ascii="Arial" w:eastAsia="Calibri" w:hAnsi="Arial" w:cs="Arial"/>
          <w:b/>
          <w:sz w:val="18"/>
          <w:szCs w:val="18"/>
        </w:rPr>
      </w:pPr>
      <w:r>
        <w:rPr>
          <w:rFonts w:ascii="Arial" w:eastAsia="Calibri" w:hAnsi="Arial" w:cs="Arial"/>
          <w:b/>
          <w:sz w:val="28"/>
          <w:szCs w:val="28"/>
        </w:rPr>
        <w:t xml:space="preserve">* </w:t>
      </w:r>
      <w:r w:rsidRPr="00312D80">
        <w:rPr>
          <w:rFonts w:ascii="Arial" w:eastAsia="Calibri" w:hAnsi="Arial" w:cs="Arial"/>
          <w:sz w:val="18"/>
          <w:szCs w:val="18"/>
        </w:rPr>
        <w:t>The College’s aim is to provide a written response withi</w:t>
      </w:r>
      <w:r>
        <w:rPr>
          <w:rFonts w:ascii="Arial" w:eastAsia="Calibri" w:hAnsi="Arial" w:cs="Arial"/>
          <w:sz w:val="18"/>
          <w:szCs w:val="18"/>
        </w:rPr>
        <w:t xml:space="preserve">n 15 working </w:t>
      </w:r>
      <w:proofErr w:type="gramStart"/>
      <w:r>
        <w:rPr>
          <w:rFonts w:ascii="Arial" w:eastAsia="Calibri" w:hAnsi="Arial" w:cs="Arial"/>
          <w:sz w:val="18"/>
          <w:szCs w:val="18"/>
        </w:rPr>
        <w:t>days,</w:t>
      </w:r>
      <w:proofErr w:type="gramEnd"/>
      <w:r>
        <w:rPr>
          <w:rFonts w:ascii="Arial" w:eastAsia="Calibri" w:hAnsi="Arial" w:cs="Arial"/>
          <w:sz w:val="18"/>
          <w:szCs w:val="18"/>
        </w:rPr>
        <w:t xml:space="preserve"> however</w:t>
      </w:r>
      <w:r w:rsidRPr="00312D80">
        <w:rPr>
          <w:rFonts w:ascii="Arial" w:eastAsia="Calibri" w:hAnsi="Arial" w:cs="Arial"/>
          <w:sz w:val="18"/>
          <w:szCs w:val="18"/>
        </w:rPr>
        <w:t xml:space="preserve"> College closures and staff annual leave may necessitate a longer response period.  Where this is the </w:t>
      </w:r>
      <w:proofErr w:type="gramStart"/>
      <w:r w:rsidRPr="00312D80">
        <w:rPr>
          <w:rFonts w:ascii="Arial" w:eastAsia="Calibri" w:hAnsi="Arial" w:cs="Arial"/>
          <w:sz w:val="18"/>
          <w:szCs w:val="18"/>
        </w:rPr>
        <w:t>case</w:t>
      </w:r>
      <w:proofErr w:type="gramEnd"/>
      <w:r w:rsidRPr="00312D80">
        <w:rPr>
          <w:rFonts w:ascii="Arial" w:eastAsia="Calibri" w:hAnsi="Arial" w:cs="Arial"/>
          <w:sz w:val="18"/>
          <w:szCs w:val="18"/>
        </w:rPr>
        <w:t xml:space="preserve"> you will be informed of the revised time limit.  Also, should your case be deemed to be unusually complex an extension to the investigation will be agreed and you will be contacted informing you of the delay.</w:t>
      </w:r>
      <w:r w:rsidRPr="00312D80">
        <w:rPr>
          <w:rFonts w:ascii="Arial" w:eastAsia="Calibri" w:hAnsi="Arial" w:cs="Arial"/>
          <w:sz w:val="24"/>
          <w:szCs w:val="24"/>
        </w:rPr>
        <w:br w:type="page"/>
      </w:r>
    </w:p>
    <w:p w14:paraId="208E1021" w14:textId="77777777" w:rsidR="00D123A1" w:rsidRPr="005F694E" w:rsidRDefault="00D123A1" w:rsidP="00D123A1">
      <w:pPr>
        <w:jc w:val="center"/>
        <w:rPr>
          <w:rFonts w:ascii="Arial" w:eastAsia="Calibri" w:hAnsi="Arial" w:cs="Arial"/>
          <w:sz w:val="28"/>
          <w:szCs w:val="28"/>
        </w:rPr>
      </w:pPr>
      <w:r w:rsidRPr="005F694E">
        <w:rPr>
          <w:rFonts w:ascii="Arial" w:eastAsia="Calibri" w:hAnsi="Arial" w:cs="Arial"/>
          <w:b/>
          <w:sz w:val="28"/>
          <w:szCs w:val="28"/>
        </w:rPr>
        <w:lastRenderedPageBreak/>
        <w:t>Stage 1 - Formal</w:t>
      </w:r>
    </w:p>
    <w:p w14:paraId="050D9550" w14:textId="77777777" w:rsidR="00D123A1" w:rsidRPr="00266454" w:rsidRDefault="00D123A1" w:rsidP="00D123A1">
      <w:pPr>
        <w:spacing w:after="0" w:line="259" w:lineRule="auto"/>
        <w:rPr>
          <w:rFonts w:ascii="Arial" w:eastAsia="Calibri" w:hAnsi="Arial" w:cs="Arial"/>
          <w:sz w:val="24"/>
          <w:szCs w:val="24"/>
        </w:rPr>
      </w:pPr>
    </w:p>
    <w:tbl>
      <w:tblPr>
        <w:tblStyle w:val="TableGrid2"/>
        <w:tblW w:w="0" w:type="auto"/>
        <w:tblLook w:val="04A0" w:firstRow="1" w:lastRow="0" w:firstColumn="1" w:lastColumn="0" w:noHBand="0" w:noVBand="1"/>
      </w:tblPr>
      <w:tblGrid>
        <w:gridCol w:w="2122"/>
        <w:gridCol w:w="2693"/>
        <w:gridCol w:w="1984"/>
        <w:gridCol w:w="3231"/>
      </w:tblGrid>
      <w:tr w:rsidR="00D123A1" w:rsidRPr="00266454" w14:paraId="60124C39" w14:textId="77777777" w:rsidTr="009C3831">
        <w:trPr>
          <w:trHeight w:val="403"/>
        </w:trPr>
        <w:tc>
          <w:tcPr>
            <w:tcW w:w="2122" w:type="dxa"/>
            <w:shd w:val="clear" w:color="auto" w:fill="D9D9D9"/>
            <w:vAlign w:val="center"/>
          </w:tcPr>
          <w:p w14:paraId="7525D0F0" w14:textId="77777777" w:rsidR="00D123A1" w:rsidRPr="00266454" w:rsidRDefault="00D123A1" w:rsidP="009C3831">
            <w:pPr>
              <w:rPr>
                <w:rFonts w:ascii="Arial" w:eastAsia="Calibri" w:hAnsi="Arial" w:cs="Arial"/>
                <w:b/>
                <w:sz w:val="24"/>
                <w:szCs w:val="24"/>
              </w:rPr>
            </w:pPr>
            <w:r w:rsidRPr="00266454">
              <w:rPr>
                <w:rFonts w:ascii="Arial" w:eastAsia="Calibri" w:hAnsi="Arial" w:cs="Arial"/>
                <w:b/>
                <w:sz w:val="24"/>
                <w:szCs w:val="24"/>
              </w:rPr>
              <w:t>Name:</w:t>
            </w:r>
          </w:p>
        </w:tc>
        <w:tc>
          <w:tcPr>
            <w:tcW w:w="2693" w:type="dxa"/>
            <w:vAlign w:val="center"/>
          </w:tcPr>
          <w:p w14:paraId="46CD6DD7" w14:textId="77777777" w:rsidR="00D123A1" w:rsidRPr="00266454" w:rsidRDefault="00D123A1" w:rsidP="009C3831">
            <w:pPr>
              <w:rPr>
                <w:rFonts w:ascii="Arial" w:eastAsia="Calibri" w:hAnsi="Arial" w:cs="Arial"/>
                <w:sz w:val="24"/>
                <w:szCs w:val="24"/>
              </w:rPr>
            </w:pPr>
          </w:p>
          <w:p w14:paraId="51FBA540" w14:textId="77777777" w:rsidR="00D123A1" w:rsidRPr="00266454" w:rsidRDefault="00D123A1" w:rsidP="009C3831">
            <w:pPr>
              <w:rPr>
                <w:rFonts w:ascii="Arial" w:eastAsia="Calibri" w:hAnsi="Arial" w:cs="Arial"/>
                <w:sz w:val="24"/>
                <w:szCs w:val="24"/>
              </w:rPr>
            </w:pPr>
          </w:p>
          <w:p w14:paraId="3DFF616A" w14:textId="77777777" w:rsidR="00D123A1" w:rsidRPr="00266454" w:rsidRDefault="00D123A1" w:rsidP="009C3831">
            <w:pPr>
              <w:rPr>
                <w:rFonts w:ascii="Arial" w:eastAsia="Calibri" w:hAnsi="Arial" w:cs="Arial"/>
                <w:sz w:val="24"/>
                <w:szCs w:val="24"/>
              </w:rPr>
            </w:pPr>
          </w:p>
        </w:tc>
        <w:tc>
          <w:tcPr>
            <w:tcW w:w="1984" w:type="dxa"/>
            <w:shd w:val="clear" w:color="auto" w:fill="D9D9D9"/>
            <w:vAlign w:val="center"/>
          </w:tcPr>
          <w:p w14:paraId="0948FF32" w14:textId="77777777" w:rsidR="00D123A1" w:rsidRPr="00266454" w:rsidRDefault="00D123A1" w:rsidP="009C3831">
            <w:pPr>
              <w:rPr>
                <w:rFonts w:ascii="Arial" w:eastAsia="Calibri" w:hAnsi="Arial" w:cs="Arial"/>
                <w:b/>
                <w:sz w:val="24"/>
                <w:szCs w:val="24"/>
              </w:rPr>
            </w:pPr>
            <w:r w:rsidRPr="00266454">
              <w:rPr>
                <w:rFonts w:ascii="Arial" w:eastAsia="Calibri" w:hAnsi="Arial" w:cs="Arial"/>
                <w:b/>
                <w:sz w:val="24"/>
                <w:szCs w:val="24"/>
              </w:rPr>
              <w:t>Date:</w:t>
            </w:r>
          </w:p>
        </w:tc>
        <w:tc>
          <w:tcPr>
            <w:tcW w:w="3231" w:type="dxa"/>
            <w:vAlign w:val="center"/>
          </w:tcPr>
          <w:p w14:paraId="5072D2EA" w14:textId="77777777" w:rsidR="00D123A1" w:rsidRPr="00266454" w:rsidRDefault="00D123A1" w:rsidP="009C3831">
            <w:pPr>
              <w:rPr>
                <w:rFonts w:ascii="Arial" w:eastAsia="Calibri" w:hAnsi="Arial" w:cs="Arial"/>
                <w:sz w:val="24"/>
                <w:szCs w:val="24"/>
              </w:rPr>
            </w:pPr>
          </w:p>
        </w:tc>
      </w:tr>
      <w:tr w:rsidR="00D123A1" w:rsidRPr="00266454" w14:paraId="3A91B1A1" w14:textId="77777777" w:rsidTr="009C3831">
        <w:trPr>
          <w:trHeight w:val="424"/>
        </w:trPr>
        <w:tc>
          <w:tcPr>
            <w:tcW w:w="2122" w:type="dxa"/>
            <w:shd w:val="clear" w:color="auto" w:fill="D9D9D9"/>
            <w:vAlign w:val="center"/>
          </w:tcPr>
          <w:p w14:paraId="39031228" w14:textId="77777777" w:rsidR="00D123A1" w:rsidRPr="00266454" w:rsidRDefault="00D123A1" w:rsidP="009C3831">
            <w:pPr>
              <w:rPr>
                <w:rFonts w:ascii="Arial" w:eastAsia="Calibri" w:hAnsi="Arial" w:cs="Arial"/>
                <w:b/>
                <w:sz w:val="24"/>
                <w:szCs w:val="24"/>
              </w:rPr>
            </w:pPr>
            <w:r w:rsidRPr="00266454">
              <w:rPr>
                <w:rFonts w:ascii="Arial" w:eastAsia="Calibri" w:hAnsi="Arial" w:cs="Arial"/>
                <w:b/>
                <w:sz w:val="24"/>
                <w:szCs w:val="24"/>
              </w:rPr>
              <w:t>Address &amp;</w:t>
            </w:r>
          </w:p>
          <w:p w14:paraId="45DC4E24" w14:textId="77777777" w:rsidR="00D123A1" w:rsidRPr="00266454" w:rsidRDefault="00D123A1" w:rsidP="009C3831">
            <w:pPr>
              <w:rPr>
                <w:rFonts w:ascii="Arial" w:eastAsia="Calibri" w:hAnsi="Arial" w:cs="Arial"/>
                <w:b/>
                <w:sz w:val="24"/>
                <w:szCs w:val="24"/>
              </w:rPr>
            </w:pPr>
            <w:r w:rsidRPr="00266454">
              <w:rPr>
                <w:rFonts w:ascii="Arial" w:eastAsia="Calibri" w:hAnsi="Arial" w:cs="Arial"/>
                <w:b/>
                <w:sz w:val="24"/>
                <w:szCs w:val="24"/>
              </w:rPr>
              <w:t>Postcode</w:t>
            </w:r>
          </w:p>
        </w:tc>
        <w:tc>
          <w:tcPr>
            <w:tcW w:w="7908" w:type="dxa"/>
            <w:gridSpan w:val="3"/>
            <w:vAlign w:val="center"/>
          </w:tcPr>
          <w:p w14:paraId="2FAE8B1A" w14:textId="77777777" w:rsidR="00D123A1" w:rsidRPr="00266454" w:rsidRDefault="00D123A1" w:rsidP="009C3831">
            <w:pPr>
              <w:rPr>
                <w:rFonts w:ascii="Arial" w:eastAsia="Calibri" w:hAnsi="Arial" w:cs="Arial"/>
                <w:sz w:val="24"/>
                <w:szCs w:val="24"/>
              </w:rPr>
            </w:pPr>
          </w:p>
          <w:p w14:paraId="561B3DFC" w14:textId="77777777" w:rsidR="00D123A1" w:rsidRPr="00266454" w:rsidRDefault="00D123A1" w:rsidP="009C3831">
            <w:pPr>
              <w:rPr>
                <w:rFonts w:ascii="Arial" w:eastAsia="Calibri" w:hAnsi="Arial" w:cs="Arial"/>
                <w:sz w:val="24"/>
                <w:szCs w:val="24"/>
              </w:rPr>
            </w:pPr>
          </w:p>
          <w:p w14:paraId="6E25C8B5" w14:textId="77777777" w:rsidR="00D123A1" w:rsidRPr="00266454" w:rsidRDefault="00D123A1" w:rsidP="009C3831">
            <w:pPr>
              <w:rPr>
                <w:rFonts w:ascii="Arial" w:eastAsia="Calibri" w:hAnsi="Arial" w:cs="Arial"/>
                <w:sz w:val="24"/>
                <w:szCs w:val="24"/>
              </w:rPr>
            </w:pPr>
          </w:p>
        </w:tc>
      </w:tr>
      <w:tr w:rsidR="00D123A1" w:rsidRPr="00266454" w14:paraId="357F307C" w14:textId="77777777" w:rsidTr="009C3831">
        <w:trPr>
          <w:trHeight w:val="406"/>
        </w:trPr>
        <w:tc>
          <w:tcPr>
            <w:tcW w:w="2122" w:type="dxa"/>
            <w:shd w:val="clear" w:color="auto" w:fill="D9D9D9"/>
            <w:vAlign w:val="center"/>
          </w:tcPr>
          <w:p w14:paraId="02583A4B" w14:textId="77777777" w:rsidR="00D123A1" w:rsidRPr="00266454" w:rsidRDefault="00D123A1" w:rsidP="009C3831">
            <w:pPr>
              <w:rPr>
                <w:rFonts w:ascii="Arial" w:eastAsia="Calibri" w:hAnsi="Arial" w:cs="Arial"/>
                <w:b/>
                <w:sz w:val="24"/>
                <w:szCs w:val="24"/>
              </w:rPr>
            </w:pPr>
            <w:r w:rsidRPr="00266454">
              <w:rPr>
                <w:rFonts w:ascii="Arial" w:eastAsia="Calibri" w:hAnsi="Arial" w:cs="Arial"/>
                <w:b/>
                <w:sz w:val="24"/>
                <w:szCs w:val="24"/>
              </w:rPr>
              <w:t>Telepho</w:t>
            </w:r>
            <w:r w:rsidRPr="00266454">
              <w:rPr>
                <w:rFonts w:ascii="Arial" w:eastAsia="Calibri" w:hAnsi="Arial" w:cs="Arial"/>
                <w:b/>
                <w:sz w:val="24"/>
                <w:szCs w:val="24"/>
                <w:shd w:val="clear" w:color="auto" w:fill="D9D9D9"/>
              </w:rPr>
              <w:t>n</w:t>
            </w:r>
            <w:r w:rsidRPr="00266454">
              <w:rPr>
                <w:rFonts w:ascii="Arial" w:eastAsia="Calibri" w:hAnsi="Arial" w:cs="Arial"/>
                <w:b/>
                <w:sz w:val="24"/>
                <w:szCs w:val="24"/>
              </w:rPr>
              <w:t>e No:</w:t>
            </w:r>
          </w:p>
        </w:tc>
        <w:tc>
          <w:tcPr>
            <w:tcW w:w="2693" w:type="dxa"/>
            <w:vAlign w:val="center"/>
          </w:tcPr>
          <w:p w14:paraId="0DC109B2" w14:textId="77777777" w:rsidR="00D123A1" w:rsidRPr="00266454" w:rsidRDefault="00D123A1" w:rsidP="009C3831">
            <w:pPr>
              <w:rPr>
                <w:rFonts w:ascii="Arial" w:eastAsia="Calibri" w:hAnsi="Arial" w:cs="Arial"/>
                <w:sz w:val="24"/>
                <w:szCs w:val="24"/>
              </w:rPr>
            </w:pPr>
          </w:p>
        </w:tc>
        <w:tc>
          <w:tcPr>
            <w:tcW w:w="1984" w:type="dxa"/>
            <w:shd w:val="clear" w:color="auto" w:fill="D9D9D9"/>
            <w:vAlign w:val="center"/>
          </w:tcPr>
          <w:p w14:paraId="419D98DB" w14:textId="77777777" w:rsidR="00D123A1" w:rsidRPr="00266454" w:rsidRDefault="00D123A1" w:rsidP="009C3831">
            <w:pPr>
              <w:rPr>
                <w:rFonts w:ascii="Arial" w:eastAsia="Calibri" w:hAnsi="Arial" w:cs="Arial"/>
                <w:b/>
                <w:sz w:val="24"/>
                <w:szCs w:val="24"/>
              </w:rPr>
            </w:pPr>
            <w:r w:rsidRPr="00266454">
              <w:rPr>
                <w:rFonts w:ascii="Arial" w:eastAsia="Calibri" w:hAnsi="Arial" w:cs="Arial"/>
                <w:b/>
                <w:sz w:val="24"/>
                <w:szCs w:val="24"/>
              </w:rPr>
              <w:t>Student Email or Personal Email</w:t>
            </w:r>
          </w:p>
          <w:p w14:paraId="55FDD3F6" w14:textId="77777777" w:rsidR="00D123A1" w:rsidRPr="00266454" w:rsidRDefault="00D123A1" w:rsidP="009C3831">
            <w:pPr>
              <w:rPr>
                <w:rFonts w:ascii="Arial" w:eastAsia="Calibri" w:hAnsi="Arial" w:cs="Arial"/>
                <w:b/>
                <w:sz w:val="24"/>
                <w:szCs w:val="24"/>
              </w:rPr>
            </w:pPr>
          </w:p>
        </w:tc>
        <w:tc>
          <w:tcPr>
            <w:tcW w:w="3231" w:type="dxa"/>
            <w:vAlign w:val="center"/>
          </w:tcPr>
          <w:p w14:paraId="05B96C5F" w14:textId="77777777" w:rsidR="00D123A1" w:rsidRPr="00266454" w:rsidRDefault="00D123A1" w:rsidP="009C3831">
            <w:pPr>
              <w:rPr>
                <w:rFonts w:ascii="Arial" w:eastAsia="Calibri" w:hAnsi="Arial" w:cs="Arial"/>
                <w:sz w:val="24"/>
                <w:szCs w:val="24"/>
              </w:rPr>
            </w:pPr>
          </w:p>
        </w:tc>
      </w:tr>
    </w:tbl>
    <w:p w14:paraId="6B73D2D2" w14:textId="77777777" w:rsidR="00D123A1" w:rsidRPr="00266454" w:rsidRDefault="00D123A1" w:rsidP="00D123A1">
      <w:pPr>
        <w:spacing w:after="0" w:line="259" w:lineRule="auto"/>
        <w:rPr>
          <w:rFonts w:ascii="Arial" w:eastAsia="Calibri" w:hAnsi="Arial" w:cs="Arial"/>
          <w:sz w:val="24"/>
          <w:szCs w:val="24"/>
        </w:rPr>
      </w:pPr>
    </w:p>
    <w:tbl>
      <w:tblPr>
        <w:tblStyle w:val="TableGrid2"/>
        <w:tblW w:w="0" w:type="auto"/>
        <w:tblLook w:val="04A0" w:firstRow="1" w:lastRow="0" w:firstColumn="1" w:lastColumn="0" w:noHBand="0" w:noVBand="1"/>
      </w:tblPr>
      <w:tblGrid>
        <w:gridCol w:w="2122"/>
        <w:gridCol w:w="2693"/>
        <w:gridCol w:w="1984"/>
        <w:gridCol w:w="3231"/>
      </w:tblGrid>
      <w:tr w:rsidR="00D123A1" w:rsidRPr="00266454" w14:paraId="4C440550" w14:textId="77777777" w:rsidTr="009C3831">
        <w:trPr>
          <w:trHeight w:val="403"/>
        </w:trPr>
        <w:tc>
          <w:tcPr>
            <w:tcW w:w="2122" w:type="dxa"/>
            <w:vMerge w:val="restart"/>
            <w:shd w:val="clear" w:color="auto" w:fill="D9D9D9"/>
            <w:vAlign w:val="center"/>
          </w:tcPr>
          <w:p w14:paraId="556BB0F5" w14:textId="77777777" w:rsidR="00D123A1" w:rsidRPr="00266454" w:rsidRDefault="00D123A1" w:rsidP="009C3831">
            <w:pPr>
              <w:rPr>
                <w:rFonts w:ascii="Arial" w:eastAsia="Calibri" w:hAnsi="Arial" w:cs="Arial"/>
                <w:b/>
                <w:sz w:val="24"/>
                <w:szCs w:val="24"/>
              </w:rPr>
            </w:pPr>
            <w:r w:rsidRPr="00266454">
              <w:rPr>
                <w:rFonts w:ascii="Arial" w:eastAsia="Calibri" w:hAnsi="Arial" w:cs="Arial"/>
                <w:b/>
                <w:sz w:val="24"/>
                <w:szCs w:val="24"/>
              </w:rPr>
              <w:t>Student ID Code:</w:t>
            </w:r>
          </w:p>
        </w:tc>
        <w:tc>
          <w:tcPr>
            <w:tcW w:w="2693" w:type="dxa"/>
            <w:vMerge w:val="restart"/>
            <w:vAlign w:val="center"/>
          </w:tcPr>
          <w:p w14:paraId="1F708BC9" w14:textId="77777777" w:rsidR="00D123A1" w:rsidRPr="00266454" w:rsidRDefault="00D123A1" w:rsidP="009C3831">
            <w:pPr>
              <w:rPr>
                <w:rFonts w:ascii="Arial" w:eastAsia="Calibri" w:hAnsi="Arial" w:cs="Arial"/>
                <w:sz w:val="24"/>
                <w:szCs w:val="24"/>
              </w:rPr>
            </w:pPr>
          </w:p>
        </w:tc>
        <w:tc>
          <w:tcPr>
            <w:tcW w:w="1984" w:type="dxa"/>
            <w:shd w:val="clear" w:color="auto" w:fill="D9D9D9"/>
            <w:vAlign w:val="center"/>
          </w:tcPr>
          <w:p w14:paraId="3BAF5D42" w14:textId="77777777" w:rsidR="00D123A1" w:rsidRPr="00266454" w:rsidRDefault="00D123A1" w:rsidP="009C3831">
            <w:pPr>
              <w:rPr>
                <w:rFonts w:ascii="Arial" w:eastAsia="Calibri" w:hAnsi="Arial" w:cs="Arial"/>
                <w:b/>
                <w:sz w:val="24"/>
                <w:szCs w:val="24"/>
              </w:rPr>
            </w:pPr>
            <w:r w:rsidRPr="00266454">
              <w:rPr>
                <w:rFonts w:ascii="Arial" w:eastAsia="Calibri" w:hAnsi="Arial" w:cs="Arial"/>
                <w:b/>
                <w:sz w:val="24"/>
                <w:szCs w:val="24"/>
              </w:rPr>
              <w:t>Course Tutor:</w:t>
            </w:r>
          </w:p>
        </w:tc>
        <w:tc>
          <w:tcPr>
            <w:tcW w:w="3231" w:type="dxa"/>
            <w:vAlign w:val="center"/>
          </w:tcPr>
          <w:p w14:paraId="51999281" w14:textId="77777777" w:rsidR="00D123A1" w:rsidRDefault="00D123A1" w:rsidP="009C3831">
            <w:pPr>
              <w:rPr>
                <w:rFonts w:ascii="Arial" w:eastAsia="Calibri" w:hAnsi="Arial" w:cs="Arial"/>
                <w:sz w:val="24"/>
                <w:szCs w:val="24"/>
              </w:rPr>
            </w:pPr>
          </w:p>
          <w:p w14:paraId="0B963D6D" w14:textId="77777777" w:rsidR="00D123A1" w:rsidRDefault="00D123A1" w:rsidP="009C3831">
            <w:pPr>
              <w:rPr>
                <w:rFonts w:ascii="Arial" w:eastAsia="Calibri" w:hAnsi="Arial" w:cs="Arial"/>
                <w:sz w:val="24"/>
                <w:szCs w:val="24"/>
              </w:rPr>
            </w:pPr>
          </w:p>
          <w:p w14:paraId="1DBF3AEB" w14:textId="77777777" w:rsidR="00D123A1" w:rsidRPr="00266454" w:rsidRDefault="00D123A1" w:rsidP="009C3831">
            <w:pPr>
              <w:rPr>
                <w:rFonts w:ascii="Arial" w:eastAsia="Calibri" w:hAnsi="Arial" w:cs="Arial"/>
                <w:sz w:val="24"/>
                <w:szCs w:val="24"/>
              </w:rPr>
            </w:pPr>
          </w:p>
        </w:tc>
      </w:tr>
      <w:tr w:rsidR="00D123A1" w:rsidRPr="00266454" w14:paraId="5788F09C" w14:textId="77777777" w:rsidTr="009C3831">
        <w:trPr>
          <w:trHeight w:val="403"/>
        </w:trPr>
        <w:tc>
          <w:tcPr>
            <w:tcW w:w="2122" w:type="dxa"/>
            <w:vMerge/>
            <w:shd w:val="clear" w:color="auto" w:fill="D9D9D9"/>
            <w:vAlign w:val="center"/>
          </w:tcPr>
          <w:p w14:paraId="688CB3E3" w14:textId="77777777" w:rsidR="00D123A1" w:rsidRPr="00266454" w:rsidRDefault="00D123A1" w:rsidP="009C3831">
            <w:pPr>
              <w:rPr>
                <w:rFonts w:ascii="Arial" w:eastAsia="Calibri" w:hAnsi="Arial" w:cs="Arial"/>
                <w:b/>
                <w:sz w:val="24"/>
                <w:szCs w:val="24"/>
              </w:rPr>
            </w:pPr>
          </w:p>
        </w:tc>
        <w:tc>
          <w:tcPr>
            <w:tcW w:w="2693" w:type="dxa"/>
            <w:vMerge/>
            <w:vAlign w:val="center"/>
          </w:tcPr>
          <w:p w14:paraId="78DE05E5" w14:textId="77777777" w:rsidR="00D123A1" w:rsidRPr="00266454" w:rsidRDefault="00D123A1" w:rsidP="009C3831">
            <w:pPr>
              <w:rPr>
                <w:rFonts w:ascii="Arial" w:eastAsia="Calibri" w:hAnsi="Arial" w:cs="Arial"/>
                <w:sz w:val="24"/>
                <w:szCs w:val="24"/>
              </w:rPr>
            </w:pPr>
          </w:p>
        </w:tc>
        <w:tc>
          <w:tcPr>
            <w:tcW w:w="1984" w:type="dxa"/>
            <w:shd w:val="clear" w:color="auto" w:fill="D9D9D9"/>
            <w:vAlign w:val="center"/>
          </w:tcPr>
          <w:p w14:paraId="78951ABF" w14:textId="77777777" w:rsidR="00D123A1" w:rsidRPr="00266454" w:rsidRDefault="00D123A1" w:rsidP="009C3831">
            <w:pPr>
              <w:rPr>
                <w:rFonts w:ascii="Arial" w:eastAsia="Calibri" w:hAnsi="Arial" w:cs="Arial"/>
                <w:b/>
                <w:sz w:val="24"/>
                <w:szCs w:val="24"/>
              </w:rPr>
            </w:pPr>
            <w:r w:rsidRPr="00266454">
              <w:rPr>
                <w:rFonts w:ascii="Arial" w:eastAsia="Calibri" w:hAnsi="Arial" w:cs="Arial"/>
                <w:b/>
                <w:sz w:val="24"/>
                <w:szCs w:val="24"/>
              </w:rPr>
              <w:t>Course Title:</w:t>
            </w:r>
          </w:p>
        </w:tc>
        <w:tc>
          <w:tcPr>
            <w:tcW w:w="3231" w:type="dxa"/>
            <w:vAlign w:val="center"/>
          </w:tcPr>
          <w:p w14:paraId="0B301BA2" w14:textId="77777777" w:rsidR="00D123A1" w:rsidRPr="00266454" w:rsidRDefault="00D123A1" w:rsidP="009C3831">
            <w:pPr>
              <w:rPr>
                <w:rFonts w:ascii="Arial" w:eastAsia="Calibri" w:hAnsi="Arial" w:cs="Arial"/>
                <w:sz w:val="24"/>
                <w:szCs w:val="24"/>
              </w:rPr>
            </w:pPr>
          </w:p>
          <w:p w14:paraId="4FA0CE46" w14:textId="77777777" w:rsidR="00D123A1" w:rsidRDefault="00D123A1" w:rsidP="009C3831">
            <w:pPr>
              <w:rPr>
                <w:rFonts w:ascii="Arial" w:eastAsia="Calibri" w:hAnsi="Arial" w:cs="Arial"/>
                <w:sz w:val="24"/>
                <w:szCs w:val="24"/>
              </w:rPr>
            </w:pPr>
          </w:p>
          <w:p w14:paraId="671624A6" w14:textId="77777777" w:rsidR="00D123A1" w:rsidRPr="00266454" w:rsidRDefault="00D123A1" w:rsidP="009C3831">
            <w:pPr>
              <w:rPr>
                <w:rFonts w:ascii="Arial" w:eastAsia="Calibri" w:hAnsi="Arial" w:cs="Arial"/>
                <w:sz w:val="24"/>
                <w:szCs w:val="24"/>
              </w:rPr>
            </w:pPr>
          </w:p>
        </w:tc>
      </w:tr>
    </w:tbl>
    <w:p w14:paraId="3B8377A0" w14:textId="77777777" w:rsidR="00D123A1" w:rsidRPr="00266454" w:rsidRDefault="00D123A1" w:rsidP="00D123A1">
      <w:pPr>
        <w:spacing w:after="0" w:line="259" w:lineRule="auto"/>
        <w:rPr>
          <w:rFonts w:ascii="Arial" w:eastAsia="Calibri" w:hAnsi="Arial" w:cs="Arial"/>
          <w:sz w:val="24"/>
          <w:szCs w:val="24"/>
        </w:rPr>
      </w:pPr>
    </w:p>
    <w:tbl>
      <w:tblPr>
        <w:tblStyle w:val="TableGrid2"/>
        <w:tblW w:w="0" w:type="auto"/>
        <w:tblLook w:val="04A0" w:firstRow="1" w:lastRow="0" w:firstColumn="1" w:lastColumn="0" w:noHBand="0" w:noVBand="1"/>
      </w:tblPr>
      <w:tblGrid>
        <w:gridCol w:w="10030"/>
      </w:tblGrid>
      <w:tr w:rsidR="00D123A1" w:rsidRPr="00266454" w14:paraId="784C324B" w14:textId="77777777" w:rsidTr="009C3831">
        <w:trPr>
          <w:trHeight w:val="408"/>
        </w:trPr>
        <w:tc>
          <w:tcPr>
            <w:tcW w:w="10030" w:type="dxa"/>
            <w:shd w:val="clear" w:color="auto" w:fill="D9D9D9" w:themeFill="background1" w:themeFillShade="D9"/>
          </w:tcPr>
          <w:p w14:paraId="3D90FEA1" w14:textId="77777777" w:rsidR="00D123A1" w:rsidRPr="00266454" w:rsidRDefault="00D123A1" w:rsidP="009C3831">
            <w:pPr>
              <w:rPr>
                <w:rFonts w:ascii="Arial" w:eastAsia="Calibri" w:hAnsi="Arial" w:cs="Arial"/>
                <w:b/>
                <w:sz w:val="24"/>
                <w:szCs w:val="24"/>
              </w:rPr>
            </w:pPr>
            <w:r w:rsidRPr="00266454">
              <w:rPr>
                <w:rFonts w:ascii="Arial" w:eastAsia="Calibri" w:hAnsi="Arial" w:cs="Arial"/>
                <w:b/>
                <w:sz w:val="24"/>
                <w:szCs w:val="24"/>
              </w:rPr>
              <w:t xml:space="preserve">Have you tried to resolve </w:t>
            </w:r>
            <w:r>
              <w:rPr>
                <w:rFonts w:ascii="Arial" w:eastAsia="Calibri" w:hAnsi="Arial" w:cs="Arial"/>
                <w:b/>
                <w:sz w:val="24"/>
                <w:szCs w:val="24"/>
              </w:rPr>
              <w:t xml:space="preserve">the issue at the Informal Stage?  If ‘yes’, please provide the outcome and if ‘no’, please provide the reasons why </w:t>
            </w:r>
          </w:p>
          <w:p w14:paraId="7E854798" w14:textId="77777777" w:rsidR="00D123A1" w:rsidRPr="00266454" w:rsidRDefault="00D123A1" w:rsidP="009C3831">
            <w:pPr>
              <w:rPr>
                <w:rFonts w:ascii="Arial" w:eastAsia="Calibri" w:hAnsi="Arial" w:cs="Arial"/>
                <w:b/>
                <w:sz w:val="24"/>
                <w:szCs w:val="24"/>
              </w:rPr>
            </w:pPr>
          </w:p>
          <w:p w14:paraId="5A187BA4" w14:textId="77777777" w:rsidR="00D123A1" w:rsidRPr="00266454" w:rsidRDefault="00D123A1" w:rsidP="009C3831">
            <w:pPr>
              <w:rPr>
                <w:rFonts w:ascii="Arial" w:eastAsia="Calibri" w:hAnsi="Arial" w:cs="Arial"/>
                <w:b/>
                <w:sz w:val="24"/>
                <w:szCs w:val="24"/>
              </w:rPr>
            </w:pPr>
            <w:r w:rsidRPr="00266454">
              <w:rPr>
                <w:rFonts w:ascii="Arial" w:eastAsia="Calibri" w:hAnsi="Arial" w:cs="Arial"/>
                <w:sz w:val="24"/>
                <w:szCs w:val="24"/>
              </w:rPr>
              <w:t>It is important tha</w:t>
            </w:r>
            <w:r>
              <w:rPr>
                <w:rFonts w:ascii="Arial" w:eastAsia="Calibri" w:hAnsi="Arial" w:cs="Arial"/>
                <w:sz w:val="24"/>
                <w:szCs w:val="24"/>
              </w:rPr>
              <w:t xml:space="preserve">t all attempts have been reached at the informal stage before </w:t>
            </w:r>
            <w:r w:rsidRPr="00266454">
              <w:rPr>
                <w:rFonts w:ascii="Arial" w:eastAsia="Calibri" w:hAnsi="Arial" w:cs="Arial"/>
                <w:sz w:val="24"/>
                <w:szCs w:val="24"/>
              </w:rPr>
              <w:t>progressing to the formal stages.</w:t>
            </w:r>
          </w:p>
        </w:tc>
      </w:tr>
      <w:tr w:rsidR="00D123A1" w:rsidRPr="00266454" w14:paraId="62E45989" w14:textId="77777777" w:rsidTr="009C3831">
        <w:trPr>
          <w:trHeight w:val="1013"/>
        </w:trPr>
        <w:tc>
          <w:tcPr>
            <w:tcW w:w="10030" w:type="dxa"/>
          </w:tcPr>
          <w:p w14:paraId="1E3260C8" w14:textId="77777777" w:rsidR="00D123A1" w:rsidRPr="00266454" w:rsidRDefault="00D123A1" w:rsidP="009C3831">
            <w:pPr>
              <w:jc w:val="left"/>
              <w:rPr>
                <w:rFonts w:ascii="Arial" w:eastAsia="Calibri" w:hAnsi="Arial" w:cs="Arial"/>
                <w:sz w:val="24"/>
                <w:szCs w:val="24"/>
              </w:rPr>
            </w:pPr>
          </w:p>
          <w:p w14:paraId="0DB7A41D" w14:textId="77777777" w:rsidR="00D123A1" w:rsidRDefault="00D123A1" w:rsidP="009C3831">
            <w:pPr>
              <w:tabs>
                <w:tab w:val="left" w:pos="720"/>
                <w:tab w:val="left" w:pos="1440"/>
                <w:tab w:val="left" w:pos="2160"/>
                <w:tab w:val="left" w:pos="2880"/>
                <w:tab w:val="left" w:pos="3600"/>
                <w:tab w:val="left" w:pos="4320"/>
                <w:tab w:val="center" w:pos="4907"/>
                <w:tab w:val="left" w:pos="5040"/>
                <w:tab w:val="left" w:pos="5760"/>
                <w:tab w:val="left" w:pos="6480"/>
                <w:tab w:val="left" w:pos="7200"/>
                <w:tab w:val="left" w:pos="8640"/>
              </w:tabs>
              <w:jc w:val="left"/>
              <w:rPr>
                <w:rFonts w:ascii="Arial" w:eastAsia="Calibri" w:hAnsi="Arial" w:cs="Arial"/>
                <w:sz w:val="24"/>
                <w:szCs w:val="24"/>
              </w:rPr>
            </w:pPr>
            <w:r>
              <w:rPr>
                <w:rFonts w:ascii="Arial" w:eastAsia="Calibri" w:hAnsi="Arial" w:cs="Arial"/>
                <w:sz w:val="24"/>
                <w:szCs w:val="24"/>
              </w:rPr>
              <w:tab/>
            </w:r>
            <w:r>
              <w:rPr>
                <w:rFonts w:ascii="Arial" w:eastAsia="Calibri" w:hAnsi="Arial" w:cs="Arial"/>
                <w:sz w:val="24"/>
                <w:szCs w:val="24"/>
              </w:rPr>
              <w:tab/>
            </w:r>
            <w:r>
              <w:rPr>
                <w:rFonts w:ascii="Arial" w:eastAsia="Calibri" w:hAnsi="Arial" w:cs="Arial"/>
                <w:sz w:val="24"/>
                <w:szCs w:val="24"/>
              </w:rPr>
              <w:tab/>
            </w:r>
            <w:r>
              <w:rPr>
                <w:rFonts w:ascii="Arial" w:eastAsia="Calibri" w:hAnsi="Arial" w:cs="Arial"/>
                <w:sz w:val="24"/>
                <w:szCs w:val="24"/>
              </w:rPr>
              <w:tab/>
            </w:r>
            <w:r w:rsidRPr="00266454">
              <w:rPr>
                <w:rFonts w:ascii="Arial" w:eastAsia="Calibri" w:hAnsi="Arial" w:cs="Arial"/>
                <w:sz w:val="24"/>
                <w:szCs w:val="24"/>
              </w:rPr>
              <w:t>Yes</w:t>
            </w:r>
            <w:r w:rsidRPr="00266454">
              <w:rPr>
                <w:rFonts w:ascii="Arial" w:eastAsia="Calibri" w:hAnsi="Arial" w:cs="Arial"/>
                <w:sz w:val="24"/>
                <w:szCs w:val="24"/>
              </w:rPr>
              <w:tab/>
            </w:r>
            <w:sdt>
              <w:sdtPr>
                <w:rPr>
                  <w:rFonts w:ascii="Arial" w:eastAsia="Calibri" w:hAnsi="Arial" w:cs="Arial"/>
                  <w:sz w:val="24"/>
                  <w:szCs w:val="24"/>
                </w:rPr>
                <w:id w:val="-376931606"/>
                <w14:checkbox>
                  <w14:checked w14:val="0"/>
                  <w14:checkedState w14:val="2612" w14:font="MS Gothic"/>
                  <w14:uncheckedState w14:val="2610" w14:font="MS Gothic"/>
                </w14:checkbox>
              </w:sdtPr>
              <w:sdtContent>
                <w:r w:rsidRPr="00266454">
                  <w:rPr>
                    <w:rFonts w:ascii="Segoe UI Symbol" w:eastAsia="MS Gothic" w:hAnsi="Segoe UI Symbol" w:cs="Segoe UI Symbol"/>
                    <w:sz w:val="24"/>
                    <w:szCs w:val="24"/>
                  </w:rPr>
                  <w:t>☐</w:t>
                </w:r>
              </w:sdtContent>
            </w:sdt>
            <w:r w:rsidRPr="00266454">
              <w:rPr>
                <w:rFonts w:ascii="Arial" w:eastAsia="Calibri" w:hAnsi="Arial" w:cs="Arial"/>
                <w:sz w:val="24"/>
                <w:szCs w:val="24"/>
              </w:rPr>
              <w:tab/>
            </w:r>
            <w:r w:rsidRPr="00266454">
              <w:rPr>
                <w:rFonts w:ascii="Arial" w:eastAsia="Calibri" w:hAnsi="Arial" w:cs="Arial"/>
                <w:sz w:val="24"/>
                <w:szCs w:val="24"/>
              </w:rPr>
              <w:tab/>
            </w:r>
            <w:r w:rsidRPr="00266454">
              <w:rPr>
                <w:rFonts w:ascii="Arial" w:eastAsia="Calibri" w:hAnsi="Arial" w:cs="Arial"/>
                <w:sz w:val="24"/>
                <w:szCs w:val="24"/>
              </w:rPr>
              <w:tab/>
            </w:r>
            <w:r w:rsidRPr="00266454">
              <w:rPr>
                <w:rFonts w:ascii="Arial" w:eastAsia="Calibri" w:hAnsi="Arial" w:cs="Arial"/>
                <w:sz w:val="24"/>
                <w:szCs w:val="24"/>
              </w:rPr>
              <w:tab/>
            </w:r>
            <w:r w:rsidRPr="00266454">
              <w:rPr>
                <w:rFonts w:ascii="Arial" w:eastAsia="Calibri" w:hAnsi="Arial" w:cs="Arial"/>
                <w:sz w:val="24"/>
                <w:szCs w:val="24"/>
              </w:rPr>
              <w:tab/>
              <w:t>No</w:t>
            </w:r>
            <w:r w:rsidRPr="00266454">
              <w:rPr>
                <w:rFonts w:ascii="Arial" w:eastAsia="Calibri" w:hAnsi="Arial" w:cs="Arial"/>
                <w:sz w:val="24"/>
                <w:szCs w:val="24"/>
              </w:rPr>
              <w:tab/>
            </w:r>
            <w:sdt>
              <w:sdtPr>
                <w:rPr>
                  <w:rFonts w:ascii="Arial" w:eastAsia="Calibri" w:hAnsi="Arial" w:cs="Arial"/>
                  <w:sz w:val="24"/>
                  <w:szCs w:val="24"/>
                </w:rPr>
                <w:id w:val="-1244785009"/>
                <w14:checkbox>
                  <w14:checked w14:val="0"/>
                  <w14:checkedState w14:val="2612" w14:font="MS Gothic"/>
                  <w14:uncheckedState w14:val="2610" w14:font="MS Gothic"/>
                </w14:checkbox>
              </w:sdtPr>
              <w:sdtContent>
                <w:r w:rsidRPr="00266454">
                  <w:rPr>
                    <w:rFonts w:ascii="Segoe UI Symbol" w:eastAsia="MS Gothic" w:hAnsi="Segoe UI Symbol" w:cs="Segoe UI Symbol"/>
                    <w:sz w:val="24"/>
                    <w:szCs w:val="24"/>
                  </w:rPr>
                  <w:t>☐</w:t>
                </w:r>
              </w:sdtContent>
            </w:sdt>
            <w:r>
              <w:rPr>
                <w:rFonts w:ascii="Arial" w:eastAsia="Calibri" w:hAnsi="Arial" w:cs="Arial"/>
                <w:sz w:val="24"/>
                <w:szCs w:val="24"/>
              </w:rPr>
              <w:tab/>
            </w:r>
          </w:p>
          <w:p w14:paraId="591F9CA3" w14:textId="77777777" w:rsidR="00D123A1" w:rsidRDefault="00D123A1" w:rsidP="009C3831">
            <w:pPr>
              <w:tabs>
                <w:tab w:val="left" w:pos="720"/>
                <w:tab w:val="left" w:pos="1440"/>
                <w:tab w:val="left" w:pos="2160"/>
                <w:tab w:val="left" w:pos="2880"/>
                <w:tab w:val="left" w:pos="3600"/>
                <w:tab w:val="left" w:pos="4320"/>
                <w:tab w:val="center" w:pos="4907"/>
                <w:tab w:val="left" w:pos="5040"/>
                <w:tab w:val="left" w:pos="5760"/>
                <w:tab w:val="left" w:pos="6480"/>
                <w:tab w:val="left" w:pos="7200"/>
                <w:tab w:val="left" w:pos="8640"/>
              </w:tabs>
              <w:jc w:val="left"/>
              <w:rPr>
                <w:rFonts w:ascii="Arial" w:eastAsia="Calibri" w:hAnsi="Arial" w:cs="Arial"/>
                <w:sz w:val="24"/>
                <w:szCs w:val="24"/>
              </w:rPr>
            </w:pPr>
          </w:p>
          <w:p w14:paraId="2CC90A95" w14:textId="77777777" w:rsidR="00D123A1" w:rsidRDefault="00D123A1" w:rsidP="009C3831">
            <w:pPr>
              <w:tabs>
                <w:tab w:val="left" w:pos="720"/>
                <w:tab w:val="left" w:pos="1440"/>
                <w:tab w:val="left" w:pos="2160"/>
                <w:tab w:val="left" w:pos="2880"/>
                <w:tab w:val="left" w:pos="3600"/>
                <w:tab w:val="left" w:pos="4320"/>
                <w:tab w:val="center" w:pos="4907"/>
                <w:tab w:val="left" w:pos="5040"/>
                <w:tab w:val="left" w:pos="5760"/>
                <w:tab w:val="left" w:pos="6480"/>
                <w:tab w:val="left" w:pos="7200"/>
                <w:tab w:val="left" w:pos="8640"/>
              </w:tabs>
              <w:jc w:val="left"/>
              <w:rPr>
                <w:rFonts w:ascii="Arial" w:eastAsia="Calibri" w:hAnsi="Arial" w:cs="Arial"/>
                <w:sz w:val="24"/>
                <w:szCs w:val="24"/>
              </w:rPr>
            </w:pPr>
          </w:p>
          <w:p w14:paraId="37A7C926" w14:textId="77777777" w:rsidR="00D123A1" w:rsidRDefault="00D123A1" w:rsidP="009C3831">
            <w:pPr>
              <w:tabs>
                <w:tab w:val="left" w:pos="720"/>
                <w:tab w:val="left" w:pos="1440"/>
                <w:tab w:val="left" w:pos="2160"/>
                <w:tab w:val="left" w:pos="2880"/>
                <w:tab w:val="left" w:pos="3600"/>
                <w:tab w:val="left" w:pos="4320"/>
                <w:tab w:val="center" w:pos="4907"/>
                <w:tab w:val="left" w:pos="5040"/>
                <w:tab w:val="left" w:pos="5760"/>
                <w:tab w:val="left" w:pos="6480"/>
                <w:tab w:val="left" w:pos="7200"/>
                <w:tab w:val="left" w:pos="8640"/>
              </w:tabs>
              <w:jc w:val="left"/>
              <w:rPr>
                <w:rFonts w:ascii="Arial" w:eastAsia="Calibri" w:hAnsi="Arial" w:cs="Arial"/>
                <w:sz w:val="24"/>
                <w:szCs w:val="24"/>
              </w:rPr>
            </w:pPr>
          </w:p>
          <w:p w14:paraId="3ADC9A89" w14:textId="77777777" w:rsidR="00D123A1" w:rsidRDefault="00D123A1" w:rsidP="009C3831">
            <w:pPr>
              <w:tabs>
                <w:tab w:val="left" w:pos="720"/>
                <w:tab w:val="left" w:pos="1440"/>
                <w:tab w:val="left" w:pos="2160"/>
                <w:tab w:val="left" w:pos="2880"/>
                <w:tab w:val="left" w:pos="3600"/>
                <w:tab w:val="left" w:pos="4320"/>
                <w:tab w:val="center" w:pos="4907"/>
                <w:tab w:val="left" w:pos="5040"/>
                <w:tab w:val="left" w:pos="5760"/>
                <w:tab w:val="left" w:pos="6480"/>
                <w:tab w:val="left" w:pos="7200"/>
                <w:tab w:val="left" w:pos="8640"/>
              </w:tabs>
              <w:jc w:val="left"/>
              <w:rPr>
                <w:rFonts w:ascii="Arial" w:eastAsia="Calibri" w:hAnsi="Arial" w:cs="Arial"/>
                <w:sz w:val="24"/>
                <w:szCs w:val="24"/>
              </w:rPr>
            </w:pPr>
          </w:p>
          <w:p w14:paraId="3C214A8B" w14:textId="77777777" w:rsidR="00D123A1" w:rsidRDefault="00D123A1" w:rsidP="009C3831">
            <w:pPr>
              <w:tabs>
                <w:tab w:val="left" w:pos="720"/>
                <w:tab w:val="left" w:pos="1440"/>
                <w:tab w:val="left" w:pos="2160"/>
                <w:tab w:val="left" w:pos="2880"/>
                <w:tab w:val="left" w:pos="3600"/>
                <w:tab w:val="left" w:pos="4320"/>
                <w:tab w:val="center" w:pos="4907"/>
                <w:tab w:val="left" w:pos="5040"/>
                <w:tab w:val="left" w:pos="5760"/>
                <w:tab w:val="left" w:pos="6480"/>
                <w:tab w:val="left" w:pos="7200"/>
                <w:tab w:val="left" w:pos="8640"/>
              </w:tabs>
              <w:jc w:val="left"/>
              <w:rPr>
                <w:rFonts w:ascii="Arial" w:eastAsia="Calibri" w:hAnsi="Arial" w:cs="Arial"/>
                <w:sz w:val="24"/>
                <w:szCs w:val="24"/>
              </w:rPr>
            </w:pPr>
          </w:p>
          <w:p w14:paraId="643588FE" w14:textId="77777777" w:rsidR="00D123A1" w:rsidRDefault="00D123A1" w:rsidP="009C3831">
            <w:pPr>
              <w:tabs>
                <w:tab w:val="left" w:pos="720"/>
                <w:tab w:val="left" w:pos="1440"/>
                <w:tab w:val="left" w:pos="2160"/>
                <w:tab w:val="left" w:pos="2880"/>
                <w:tab w:val="left" w:pos="3600"/>
                <w:tab w:val="left" w:pos="4320"/>
                <w:tab w:val="center" w:pos="4907"/>
                <w:tab w:val="left" w:pos="5040"/>
                <w:tab w:val="left" w:pos="5760"/>
                <w:tab w:val="left" w:pos="6480"/>
                <w:tab w:val="left" w:pos="7200"/>
                <w:tab w:val="left" w:pos="8640"/>
              </w:tabs>
              <w:jc w:val="left"/>
              <w:rPr>
                <w:rFonts w:ascii="Arial" w:eastAsia="Calibri" w:hAnsi="Arial" w:cs="Arial"/>
                <w:sz w:val="24"/>
                <w:szCs w:val="24"/>
              </w:rPr>
            </w:pPr>
          </w:p>
          <w:p w14:paraId="74D55196" w14:textId="77777777" w:rsidR="00D123A1" w:rsidRDefault="00D123A1" w:rsidP="009C3831">
            <w:pPr>
              <w:tabs>
                <w:tab w:val="left" w:pos="720"/>
                <w:tab w:val="left" w:pos="1440"/>
                <w:tab w:val="left" w:pos="2160"/>
                <w:tab w:val="left" w:pos="2880"/>
                <w:tab w:val="left" w:pos="3600"/>
                <w:tab w:val="left" w:pos="4320"/>
                <w:tab w:val="center" w:pos="4907"/>
                <w:tab w:val="left" w:pos="5040"/>
                <w:tab w:val="left" w:pos="5760"/>
                <w:tab w:val="left" w:pos="6480"/>
                <w:tab w:val="left" w:pos="7200"/>
                <w:tab w:val="left" w:pos="8640"/>
              </w:tabs>
              <w:jc w:val="left"/>
              <w:rPr>
                <w:rFonts w:ascii="Arial" w:eastAsia="Calibri" w:hAnsi="Arial" w:cs="Arial"/>
                <w:sz w:val="24"/>
                <w:szCs w:val="24"/>
              </w:rPr>
            </w:pPr>
          </w:p>
          <w:p w14:paraId="36A7D51D" w14:textId="77777777" w:rsidR="00D123A1" w:rsidRDefault="00D123A1" w:rsidP="009C3831">
            <w:pPr>
              <w:tabs>
                <w:tab w:val="left" w:pos="720"/>
                <w:tab w:val="left" w:pos="1440"/>
                <w:tab w:val="left" w:pos="2160"/>
                <w:tab w:val="left" w:pos="2880"/>
                <w:tab w:val="left" w:pos="3600"/>
                <w:tab w:val="left" w:pos="4320"/>
                <w:tab w:val="center" w:pos="4907"/>
                <w:tab w:val="left" w:pos="5040"/>
                <w:tab w:val="left" w:pos="5760"/>
                <w:tab w:val="left" w:pos="6480"/>
                <w:tab w:val="left" w:pos="7200"/>
                <w:tab w:val="left" w:pos="8640"/>
              </w:tabs>
              <w:jc w:val="left"/>
              <w:rPr>
                <w:rFonts w:ascii="Arial" w:eastAsia="Calibri" w:hAnsi="Arial" w:cs="Arial"/>
                <w:sz w:val="24"/>
                <w:szCs w:val="24"/>
              </w:rPr>
            </w:pPr>
          </w:p>
          <w:p w14:paraId="5FA7897B" w14:textId="77777777" w:rsidR="00D123A1" w:rsidRDefault="00D123A1" w:rsidP="009C3831">
            <w:pPr>
              <w:tabs>
                <w:tab w:val="left" w:pos="720"/>
                <w:tab w:val="left" w:pos="1440"/>
                <w:tab w:val="left" w:pos="2160"/>
                <w:tab w:val="left" w:pos="2880"/>
                <w:tab w:val="left" w:pos="3600"/>
                <w:tab w:val="left" w:pos="4320"/>
                <w:tab w:val="center" w:pos="4907"/>
                <w:tab w:val="left" w:pos="5040"/>
                <w:tab w:val="left" w:pos="5760"/>
                <w:tab w:val="left" w:pos="6480"/>
                <w:tab w:val="left" w:pos="7200"/>
                <w:tab w:val="left" w:pos="8640"/>
              </w:tabs>
              <w:jc w:val="left"/>
              <w:rPr>
                <w:rFonts w:ascii="Arial" w:eastAsia="Calibri" w:hAnsi="Arial" w:cs="Arial"/>
                <w:sz w:val="24"/>
                <w:szCs w:val="24"/>
              </w:rPr>
            </w:pPr>
          </w:p>
          <w:p w14:paraId="39522C9E" w14:textId="77777777" w:rsidR="00D123A1" w:rsidRDefault="00D123A1" w:rsidP="009C3831">
            <w:pPr>
              <w:tabs>
                <w:tab w:val="left" w:pos="720"/>
                <w:tab w:val="left" w:pos="1440"/>
                <w:tab w:val="left" w:pos="2160"/>
                <w:tab w:val="left" w:pos="2880"/>
                <w:tab w:val="left" w:pos="3600"/>
                <w:tab w:val="left" w:pos="4320"/>
                <w:tab w:val="center" w:pos="4907"/>
                <w:tab w:val="left" w:pos="5040"/>
                <w:tab w:val="left" w:pos="5760"/>
                <w:tab w:val="left" w:pos="6480"/>
                <w:tab w:val="left" w:pos="7200"/>
                <w:tab w:val="left" w:pos="8640"/>
              </w:tabs>
              <w:jc w:val="left"/>
              <w:rPr>
                <w:rFonts w:ascii="Arial" w:eastAsia="Calibri" w:hAnsi="Arial" w:cs="Arial"/>
                <w:sz w:val="24"/>
                <w:szCs w:val="24"/>
              </w:rPr>
            </w:pPr>
          </w:p>
          <w:p w14:paraId="208689AF" w14:textId="77777777" w:rsidR="00D123A1" w:rsidRDefault="00D123A1" w:rsidP="009C3831">
            <w:pPr>
              <w:tabs>
                <w:tab w:val="left" w:pos="720"/>
                <w:tab w:val="left" w:pos="1440"/>
                <w:tab w:val="left" w:pos="2160"/>
                <w:tab w:val="left" w:pos="2880"/>
                <w:tab w:val="left" w:pos="3600"/>
                <w:tab w:val="left" w:pos="4320"/>
                <w:tab w:val="center" w:pos="4907"/>
                <w:tab w:val="left" w:pos="5040"/>
                <w:tab w:val="left" w:pos="5760"/>
                <w:tab w:val="left" w:pos="6480"/>
                <w:tab w:val="left" w:pos="7200"/>
                <w:tab w:val="left" w:pos="8640"/>
              </w:tabs>
              <w:jc w:val="left"/>
              <w:rPr>
                <w:rFonts w:ascii="Arial" w:eastAsia="Calibri" w:hAnsi="Arial" w:cs="Arial"/>
                <w:sz w:val="24"/>
                <w:szCs w:val="24"/>
              </w:rPr>
            </w:pPr>
          </w:p>
          <w:p w14:paraId="645CC1B5" w14:textId="77777777" w:rsidR="00D123A1" w:rsidRDefault="00D123A1" w:rsidP="009C3831">
            <w:pPr>
              <w:tabs>
                <w:tab w:val="left" w:pos="720"/>
                <w:tab w:val="left" w:pos="1440"/>
                <w:tab w:val="left" w:pos="2160"/>
                <w:tab w:val="left" w:pos="2880"/>
                <w:tab w:val="left" w:pos="3600"/>
                <w:tab w:val="left" w:pos="4320"/>
                <w:tab w:val="center" w:pos="4907"/>
                <w:tab w:val="left" w:pos="5040"/>
                <w:tab w:val="left" w:pos="5760"/>
                <w:tab w:val="left" w:pos="6480"/>
                <w:tab w:val="left" w:pos="7200"/>
                <w:tab w:val="left" w:pos="8640"/>
              </w:tabs>
              <w:jc w:val="left"/>
              <w:rPr>
                <w:rFonts w:ascii="Arial" w:eastAsia="Calibri" w:hAnsi="Arial" w:cs="Arial"/>
                <w:sz w:val="24"/>
                <w:szCs w:val="24"/>
              </w:rPr>
            </w:pPr>
          </w:p>
          <w:p w14:paraId="5580335D" w14:textId="77777777" w:rsidR="00D123A1" w:rsidRDefault="00D123A1" w:rsidP="009C3831">
            <w:pPr>
              <w:tabs>
                <w:tab w:val="left" w:pos="720"/>
                <w:tab w:val="left" w:pos="1440"/>
                <w:tab w:val="left" w:pos="2160"/>
                <w:tab w:val="left" w:pos="2880"/>
                <w:tab w:val="left" w:pos="3600"/>
                <w:tab w:val="left" w:pos="4320"/>
                <w:tab w:val="center" w:pos="4907"/>
                <w:tab w:val="left" w:pos="5040"/>
                <w:tab w:val="left" w:pos="5760"/>
                <w:tab w:val="left" w:pos="6480"/>
                <w:tab w:val="left" w:pos="7200"/>
                <w:tab w:val="left" w:pos="8640"/>
              </w:tabs>
              <w:jc w:val="left"/>
              <w:rPr>
                <w:rFonts w:ascii="Arial" w:eastAsia="Calibri" w:hAnsi="Arial" w:cs="Arial"/>
                <w:sz w:val="24"/>
                <w:szCs w:val="24"/>
              </w:rPr>
            </w:pPr>
          </w:p>
          <w:p w14:paraId="323F653B" w14:textId="77777777" w:rsidR="00D123A1" w:rsidRDefault="00D123A1" w:rsidP="009C3831">
            <w:pPr>
              <w:tabs>
                <w:tab w:val="left" w:pos="720"/>
                <w:tab w:val="left" w:pos="1440"/>
                <w:tab w:val="left" w:pos="2160"/>
                <w:tab w:val="left" w:pos="2880"/>
                <w:tab w:val="left" w:pos="3600"/>
                <w:tab w:val="left" w:pos="4320"/>
                <w:tab w:val="center" w:pos="4907"/>
                <w:tab w:val="left" w:pos="5040"/>
                <w:tab w:val="left" w:pos="5760"/>
                <w:tab w:val="left" w:pos="6480"/>
                <w:tab w:val="left" w:pos="7200"/>
                <w:tab w:val="left" w:pos="8640"/>
              </w:tabs>
              <w:jc w:val="left"/>
              <w:rPr>
                <w:rFonts w:ascii="Arial" w:eastAsia="Calibri" w:hAnsi="Arial" w:cs="Arial"/>
                <w:sz w:val="24"/>
                <w:szCs w:val="24"/>
              </w:rPr>
            </w:pPr>
          </w:p>
          <w:p w14:paraId="451B583B" w14:textId="77777777" w:rsidR="00D123A1" w:rsidRDefault="00D123A1" w:rsidP="009C3831">
            <w:pPr>
              <w:tabs>
                <w:tab w:val="left" w:pos="720"/>
                <w:tab w:val="left" w:pos="1440"/>
                <w:tab w:val="left" w:pos="2160"/>
                <w:tab w:val="left" w:pos="2880"/>
                <w:tab w:val="left" w:pos="3600"/>
                <w:tab w:val="left" w:pos="4320"/>
                <w:tab w:val="center" w:pos="4907"/>
                <w:tab w:val="left" w:pos="5040"/>
                <w:tab w:val="left" w:pos="5760"/>
                <w:tab w:val="left" w:pos="6480"/>
                <w:tab w:val="left" w:pos="7200"/>
                <w:tab w:val="left" w:pos="8640"/>
              </w:tabs>
              <w:jc w:val="left"/>
              <w:rPr>
                <w:rFonts w:ascii="Arial" w:eastAsia="Calibri" w:hAnsi="Arial" w:cs="Arial"/>
                <w:sz w:val="24"/>
                <w:szCs w:val="24"/>
              </w:rPr>
            </w:pPr>
          </w:p>
          <w:p w14:paraId="4514BA6E" w14:textId="77777777" w:rsidR="00D123A1" w:rsidRDefault="00D123A1" w:rsidP="009C3831">
            <w:pPr>
              <w:tabs>
                <w:tab w:val="left" w:pos="720"/>
                <w:tab w:val="left" w:pos="1440"/>
                <w:tab w:val="left" w:pos="2160"/>
                <w:tab w:val="left" w:pos="2880"/>
                <w:tab w:val="left" w:pos="3600"/>
                <w:tab w:val="left" w:pos="4320"/>
                <w:tab w:val="center" w:pos="4907"/>
                <w:tab w:val="left" w:pos="5040"/>
                <w:tab w:val="left" w:pos="5760"/>
                <w:tab w:val="left" w:pos="6480"/>
                <w:tab w:val="left" w:pos="7200"/>
                <w:tab w:val="left" w:pos="8640"/>
              </w:tabs>
              <w:jc w:val="left"/>
              <w:rPr>
                <w:rFonts w:ascii="Arial" w:eastAsia="Calibri" w:hAnsi="Arial" w:cs="Arial"/>
                <w:sz w:val="24"/>
                <w:szCs w:val="24"/>
              </w:rPr>
            </w:pPr>
          </w:p>
          <w:p w14:paraId="4740F67C" w14:textId="77777777" w:rsidR="00D123A1" w:rsidRDefault="00D123A1" w:rsidP="009C3831">
            <w:pPr>
              <w:tabs>
                <w:tab w:val="left" w:pos="720"/>
                <w:tab w:val="left" w:pos="1440"/>
                <w:tab w:val="left" w:pos="2160"/>
                <w:tab w:val="left" w:pos="2880"/>
                <w:tab w:val="left" w:pos="3600"/>
                <w:tab w:val="left" w:pos="4320"/>
                <w:tab w:val="center" w:pos="4907"/>
                <w:tab w:val="left" w:pos="5040"/>
                <w:tab w:val="left" w:pos="5760"/>
                <w:tab w:val="left" w:pos="6480"/>
                <w:tab w:val="left" w:pos="7200"/>
                <w:tab w:val="left" w:pos="8640"/>
              </w:tabs>
              <w:jc w:val="left"/>
              <w:rPr>
                <w:rFonts w:ascii="Arial" w:eastAsia="Calibri" w:hAnsi="Arial" w:cs="Arial"/>
                <w:sz w:val="24"/>
                <w:szCs w:val="24"/>
              </w:rPr>
            </w:pPr>
          </w:p>
          <w:p w14:paraId="223CDBCC" w14:textId="77777777" w:rsidR="00D123A1" w:rsidRDefault="00D123A1" w:rsidP="009C3831">
            <w:pPr>
              <w:tabs>
                <w:tab w:val="left" w:pos="720"/>
                <w:tab w:val="left" w:pos="1440"/>
                <w:tab w:val="left" w:pos="2160"/>
                <w:tab w:val="left" w:pos="2880"/>
                <w:tab w:val="left" w:pos="3600"/>
                <w:tab w:val="left" w:pos="4320"/>
                <w:tab w:val="center" w:pos="4907"/>
                <w:tab w:val="left" w:pos="5040"/>
                <w:tab w:val="left" w:pos="5760"/>
                <w:tab w:val="left" w:pos="6480"/>
                <w:tab w:val="left" w:pos="7200"/>
                <w:tab w:val="left" w:pos="8640"/>
              </w:tabs>
              <w:jc w:val="left"/>
              <w:rPr>
                <w:rFonts w:ascii="Arial" w:eastAsia="Calibri" w:hAnsi="Arial" w:cs="Arial"/>
                <w:sz w:val="24"/>
                <w:szCs w:val="24"/>
              </w:rPr>
            </w:pPr>
          </w:p>
          <w:p w14:paraId="13C8F867" w14:textId="77777777" w:rsidR="00D123A1" w:rsidRDefault="00D123A1" w:rsidP="009C3831">
            <w:pPr>
              <w:tabs>
                <w:tab w:val="left" w:pos="720"/>
                <w:tab w:val="left" w:pos="1440"/>
                <w:tab w:val="left" w:pos="2160"/>
                <w:tab w:val="left" w:pos="2880"/>
                <w:tab w:val="left" w:pos="3600"/>
                <w:tab w:val="left" w:pos="4320"/>
                <w:tab w:val="center" w:pos="4907"/>
                <w:tab w:val="left" w:pos="5040"/>
                <w:tab w:val="left" w:pos="5760"/>
                <w:tab w:val="left" w:pos="6480"/>
                <w:tab w:val="left" w:pos="7200"/>
                <w:tab w:val="left" w:pos="8640"/>
              </w:tabs>
              <w:jc w:val="left"/>
              <w:rPr>
                <w:rFonts w:ascii="Arial" w:eastAsia="Calibri" w:hAnsi="Arial" w:cs="Arial"/>
                <w:sz w:val="24"/>
                <w:szCs w:val="24"/>
              </w:rPr>
            </w:pPr>
          </w:p>
          <w:p w14:paraId="1FEE5259" w14:textId="77777777" w:rsidR="00D123A1" w:rsidRDefault="00D123A1" w:rsidP="009C3831">
            <w:pPr>
              <w:tabs>
                <w:tab w:val="left" w:pos="720"/>
                <w:tab w:val="left" w:pos="1440"/>
                <w:tab w:val="left" w:pos="2160"/>
                <w:tab w:val="left" w:pos="2880"/>
                <w:tab w:val="left" w:pos="3600"/>
                <w:tab w:val="left" w:pos="4320"/>
                <w:tab w:val="center" w:pos="4907"/>
                <w:tab w:val="left" w:pos="5040"/>
                <w:tab w:val="left" w:pos="5760"/>
                <w:tab w:val="left" w:pos="6480"/>
                <w:tab w:val="left" w:pos="7200"/>
                <w:tab w:val="left" w:pos="8640"/>
              </w:tabs>
              <w:jc w:val="left"/>
              <w:rPr>
                <w:rFonts w:ascii="Arial" w:eastAsia="Calibri" w:hAnsi="Arial" w:cs="Arial"/>
                <w:sz w:val="24"/>
                <w:szCs w:val="24"/>
              </w:rPr>
            </w:pPr>
          </w:p>
          <w:p w14:paraId="14D9EC63" w14:textId="77777777" w:rsidR="00D123A1" w:rsidRDefault="00D123A1" w:rsidP="009C3831">
            <w:pPr>
              <w:tabs>
                <w:tab w:val="left" w:pos="720"/>
                <w:tab w:val="left" w:pos="1440"/>
                <w:tab w:val="left" w:pos="2160"/>
                <w:tab w:val="left" w:pos="2880"/>
                <w:tab w:val="left" w:pos="3600"/>
                <w:tab w:val="left" w:pos="4320"/>
                <w:tab w:val="center" w:pos="4907"/>
                <w:tab w:val="left" w:pos="5040"/>
                <w:tab w:val="left" w:pos="5760"/>
                <w:tab w:val="left" w:pos="6480"/>
                <w:tab w:val="left" w:pos="7200"/>
                <w:tab w:val="left" w:pos="8640"/>
              </w:tabs>
              <w:jc w:val="left"/>
              <w:rPr>
                <w:rFonts w:ascii="Arial" w:eastAsia="Calibri" w:hAnsi="Arial" w:cs="Arial"/>
                <w:sz w:val="24"/>
                <w:szCs w:val="24"/>
              </w:rPr>
            </w:pPr>
          </w:p>
          <w:p w14:paraId="074E5375" w14:textId="77777777" w:rsidR="00D123A1" w:rsidRPr="00266454" w:rsidRDefault="00D123A1" w:rsidP="009C3831">
            <w:pPr>
              <w:tabs>
                <w:tab w:val="left" w:pos="720"/>
                <w:tab w:val="left" w:pos="1440"/>
                <w:tab w:val="left" w:pos="2160"/>
                <w:tab w:val="left" w:pos="2880"/>
                <w:tab w:val="left" w:pos="3600"/>
                <w:tab w:val="left" w:pos="4320"/>
                <w:tab w:val="center" w:pos="4907"/>
                <w:tab w:val="left" w:pos="5040"/>
                <w:tab w:val="left" w:pos="5760"/>
                <w:tab w:val="left" w:pos="6480"/>
                <w:tab w:val="left" w:pos="7200"/>
                <w:tab w:val="left" w:pos="8640"/>
              </w:tabs>
              <w:jc w:val="left"/>
              <w:rPr>
                <w:rFonts w:ascii="Arial" w:eastAsia="Calibri" w:hAnsi="Arial" w:cs="Arial"/>
                <w:sz w:val="24"/>
                <w:szCs w:val="24"/>
              </w:rPr>
            </w:pPr>
          </w:p>
        </w:tc>
      </w:tr>
      <w:tr w:rsidR="00D123A1" w:rsidRPr="00266454" w14:paraId="72BF54CE" w14:textId="77777777" w:rsidTr="009C3831">
        <w:trPr>
          <w:trHeight w:val="413"/>
        </w:trPr>
        <w:tc>
          <w:tcPr>
            <w:tcW w:w="10030" w:type="dxa"/>
            <w:shd w:val="clear" w:color="auto" w:fill="D9D9D9"/>
            <w:vAlign w:val="center"/>
          </w:tcPr>
          <w:p w14:paraId="6D4BD926" w14:textId="77777777" w:rsidR="00D123A1" w:rsidRPr="00266454" w:rsidRDefault="00D123A1" w:rsidP="009C3831">
            <w:pPr>
              <w:rPr>
                <w:rFonts w:ascii="Arial" w:eastAsia="Calibri" w:hAnsi="Arial" w:cs="Arial"/>
                <w:b/>
                <w:sz w:val="24"/>
                <w:szCs w:val="24"/>
              </w:rPr>
            </w:pPr>
            <w:r w:rsidRPr="00266454">
              <w:rPr>
                <w:rFonts w:ascii="Arial" w:eastAsia="Calibri" w:hAnsi="Arial" w:cs="Arial"/>
                <w:b/>
                <w:sz w:val="24"/>
                <w:szCs w:val="24"/>
              </w:rPr>
              <w:t>Please provide details of your complaint including:</w:t>
            </w:r>
          </w:p>
          <w:p w14:paraId="11D674BA" w14:textId="77777777" w:rsidR="00D123A1" w:rsidRPr="00266454" w:rsidRDefault="00D123A1" w:rsidP="009C3831">
            <w:pPr>
              <w:rPr>
                <w:rFonts w:ascii="Arial" w:eastAsia="Calibri" w:hAnsi="Arial" w:cs="Arial"/>
                <w:b/>
                <w:sz w:val="24"/>
                <w:szCs w:val="24"/>
              </w:rPr>
            </w:pPr>
          </w:p>
          <w:p w14:paraId="6B48C907" w14:textId="77777777" w:rsidR="00D123A1" w:rsidRPr="00266454" w:rsidRDefault="00D123A1" w:rsidP="009C3831">
            <w:pPr>
              <w:pStyle w:val="ListParagraph"/>
              <w:numPr>
                <w:ilvl w:val="0"/>
                <w:numId w:val="21"/>
              </w:numPr>
              <w:jc w:val="left"/>
              <w:rPr>
                <w:rFonts w:ascii="Arial" w:eastAsia="Calibri" w:hAnsi="Arial" w:cs="Arial"/>
                <w:sz w:val="24"/>
                <w:szCs w:val="24"/>
              </w:rPr>
            </w:pPr>
            <w:r w:rsidRPr="00266454">
              <w:rPr>
                <w:rFonts w:ascii="Arial" w:eastAsia="Calibri" w:hAnsi="Arial" w:cs="Arial"/>
                <w:sz w:val="24"/>
                <w:szCs w:val="24"/>
              </w:rPr>
              <w:lastRenderedPageBreak/>
              <w:t xml:space="preserve">The nature and grounds for </w:t>
            </w:r>
            <w:proofErr w:type="gramStart"/>
            <w:r w:rsidRPr="00266454">
              <w:rPr>
                <w:rFonts w:ascii="Arial" w:eastAsia="Calibri" w:hAnsi="Arial" w:cs="Arial"/>
                <w:sz w:val="24"/>
                <w:szCs w:val="24"/>
              </w:rPr>
              <w:t>complaint;</w:t>
            </w:r>
            <w:proofErr w:type="gramEnd"/>
          </w:p>
          <w:p w14:paraId="6254F9FE" w14:textId="77777777" w:rsidR="00D123A1" w:rsidRPr="00266454" w:rsidRDefault="00D123A1" w:rsidP="009C3831">
            <w:pPr>
              <w:pStyle w:val="ListParagraph"/>
              <w:numPr>
                <w:ilvl w:val="0"/>
                <w:numId w:val="21"/>
              </w:numPr>
              <w:jc w:val="left"/>
              <w:rPr>
                <w:rFonts w:ascii="Arial" w:eastAsia="Calibri" w:hAnsi="Arial" w:cs="Arial"/>
                <w:sz w:val="24"/>
                <w:szCs w:val="24"/>
              </w:rPr>
            </w:pPr>
            <w:r w:rsidRPr="00266454">
              <w:rPr>
                <w:rFonts w:ascii="Arial" w:eastAsia="Calibri" w:hAnsi="Arial" w:cs="Arial"/>
                <w:sz w:val="24"/>
                <w:szCs w:val="24"/>
              </w:rPr>
              <w:t xml:space="preserve">When the incident </w:t>
            </w:r>
            <w:proofErr w:type="gramStart"/>
            <w:r w:rsidRPr="00266454">
              <w:rPr>
                <w:rFonts w:ascii="Arial" w:eastAsia="Calibri" w:hAnsi="Arial" w:cs="Arial"/>
                <w:sz w:val="24"/>
                <w:szCs w:val="24"/>
              </w:rPr>
              <w:t>occurred;</w:t>
            </w:r>
            <w:proofErr w:type="gramEnd"/>
          </w:p>
          <w:p w14:paraId="71076734" w14:textId="77777777" w:rsidR="00D123A1" w:rsidRDefault="00D123A1" w:rsidP="009C3831">
            <w:pPr>
              <w:pStyle w:val="ListParagraph"/>
              <w:numPr>
                <w:ilvl w:val="0"/>
                <w:numId w:val="21"/>
              </w:numPr>
              <w:jc w:val="left"/>
              <w:rPr>
                <w:rFonts w:ascii="Arial" w:eastAsia="Calibri" w:hAnsi="Arial" w:cs="Arial"/>
                <w:sz w:val="24"/>
                <w:szCs w:val="24"/>
              </w:rPr>
            </w:pPr>
            <w:r w:rsidRPr="00266454">
              <w:rPr>
                <w:rFonts w:ascii="Arial" w:eastAsia="Calibri" w:hAnsi="Arial" w:cs="Arial"/>
                <w:sz w:val="24"/>
                <w:szCs w:val="24"/>
              </w:rPr>
              <w:t>Att</w:t>
            </w:r>
            <w:r>
              <w:rPr>
                <w:rFonts w:ascii="Arial" w:eastAsia="Calibri" w:hAnsi="Arial" w:cs="Arial"/>
                <w:sz w:val="24"/>
                <w:szCs w:val="24"/>
              </w:rPr>
              <w:t>ach any evidence with this form</w:t>
            </w:r>
          </w:p>
          <w:p w14:paraId="440F1F3D" w14:textId="77777777" w:rsidR="00D123A1" w:rsidRPr="00614406" w:rsidRDefault="00D123A1" w:rsidP="009C3831">
            <w:pPr>
              <w:pStyle w:val="ListParagraph"/>
              <w:numPr>
                <w:ilvl w:val="0"/>
                <w:numId w:val="21"/>
              </w:numPr>
              <w:jc w:val="left"/>
              <w:rPr>
                <w:rFonts w:ascii="Arial" w:eastAsia="Calibri" w:hAnsi="Arial" w:cs="Arial"/>
                <w:b/>
                <w:sz w:val="24"/>
                <w:szCs w:val="24"/>
              </w:rPr>
            </w:pPr>
            <w:r w:rsidRPr="00614406">
              <w:rPr>
                <w:rFonts w:ascii="Arial" w:hAnsi="Arial" w:cs="Arial"/>
                <w:sz w:val="24"/>
                <w:szCs w:val="24"/>
              </w:rPr>
              <w:t>Explain briefly what you might consider to be a satisfactory resolution to your complaint.</w:t>
            </w:r>
          </w:p>
          <w:p w14:paraId="132E4FFD" w14:textId="77777777" w:rsidR="00D123A1" w:rsidRPr="00266454" w:rsidRDefault="00D123A1" w:rsidP="009C3831">
            <w:pPr>
              <w:rPr>
                <w:rFonts w:ascii="Arial" w:eastAsia="Calibri" w:hAnsi="Arial" w:cs="Arial"/>
                <w:b/>
                <w:color w:val="00B0F0"/>
                <w:sz w:val="24"/>
                <w:szCs w:val="24"/>
              </w:rPr>
            </w:pPr>
            <w:r w:rsidRPr="00266454">
              <w:rPr>
                <w:rFonts w:ascii="Arial" w:eastAsia="Calibri" w:hAnsi="Arial" w:cs="Arial"/>
                <w:i/>
                <w:sz w:val="24"/>
                <w:szCs w:val="24"/>
              </w:rPr>
              <w:t>(</w:t>
            </w:r>
            <w:proofErr w:type="gramStart"/>
            <w:r w:rsidRPr="00266454">
              <w:rPr>
                <w:rFonts w:ascii="Arial" w:eastAsia="Calibri" w:hAnsi="Arial" w:cs="Arial"/>
                <w:i/>
                <w:sz w:val="24"/>
                <w:szCs w:val="24"/>
              </w:rPr>
              <w:t>continue on</w:t>
            </w:r>
            <w:proofErr w:type="gramEnd"/>
            <w:r w:rsidRPr="00266454">
              <w:rPr>
                <w:rFonts w:ascii="Arial" w:eastAsia="Calibri" w:hAnsi="Arial" w:cs="Arial"/>
                <w:i/>
                <w:sz w:val="24"/>
                <w:szCs w:val="24"/>
              </w:rPr>
              <w:t xml:space="preserve"> a separate sheet if necessary)</w:t>
            </w:r>
          </w:p>
        </w:tc>
      </w:tr>
      <w:tr w:rsidR="00D123A1" w:rsidRPr="00266454" w14:paraId="630BEBB8" w14:textId="77777777" w:rsidTr="009C3831">
        <w:trPr>
          <w:trHeight w:val="413"/>
        </w:trPr>
        <w:tc>
          <w:tcPr>
            <w:tcW w:w="10030" w:type="dxa"/>
            <w:shd w:val="clear" w:color="auto" w:fill="FFFFFF" w:themeFill="background1"/>
            <w:vAlign w:val="center"/>
          </w:tcPr>
          <w:p w14:paraId="31255002" w14:textId="77777777" w:rsidR="00D123A1" w:rsidRPr="00266454" w:rsidRDefault="00D123A1" w:rsidP="009C3831">
            <w:pPr>
              <w:rPr>
                <w:rFonts w:ascii="Arial" w:eastAsia="Calibri" w:hAnsi="Arial" w:cs="Arial"/>
                <w:b/>
                <w:color w:val="00B0F0"/>
                <w:sz w:val="24"/>
                <w:szCs w:val="24"/>
              </w:rPr>
            </w:pPr>
          </w:p>
          <w:p w14:paraId="7F7B293A" w14:textId="77777777" w:rsidR="00D123A1" w:rsidRPr="00266454" w:rsidRDefault="00D123A1" w:rsidP="009C3831">
            <w:pPr>
              <w:rPr>
                <w:rFonts w:ascii="Arial" w:eastAsia="Calibri" w:hAnsi="Arial" w:cs="Arial"/>
                <w:b/>
                <w:color w:val="00B0F0"/>
                <w:sz w:val="24"/>
                <w:szCs w:val="24"/>
              </w:rPr>
            </w:pPr>
          </w:p>
          <w:p w14:paraId="32E9815E" w14:textId="77777777" w:rsidR="00D123A1" w:rsidRPr="00266454" w:rsidRDefault="00D123A1" w:rsidP="009C3831">
            <w:pPr>
              <w:rPr>
                <w:rFonts w:ascii="Arial" w:eastAsia="Calibri" w:hAnsi="Arial" w:cs="Arial"/>
                <w:b/>
                <w:color w:val="00B0F0"/>
                <w:sz w:val="24"/>
                <w:szCs w:val="24"/>
              </w:rPr>
            </w:pPr>
          </w:p>
          <w:p w14:paraId="4314D12F" w14:textId="4E330387" w:rsidR="00D123A1" w:rsidRPr="00266454" w:rsidRDefault="00D123A1" w:rsidP="009C3831">
            <w:pPr>
              <w:rPr>
                <w:rFonts w:ascii="Arial" w:eastAsia="Calibri" w:hAnsi="Arial" w:cs="Arial"/>
                <w:b/>
                <w:color w:val="00B0F0"/>
                <w:sz w:val="24"/>
                <w:szCs w:val="24"/>
              </w:rPr>
            </w:pPr>
          </w:p>
          <w:p w14:paraId="10A9D058" w14:textId="77777777" w:rsidR="00D123A1" w:rsidRPr="00266454" w:rsidRDefault="00D123A1" w:rsidP="009C3831">
            <w:pPr>
              <w:rPr>
                <w:rFonts w:ascii="Arial" w:eastAsia="Calibri" w:hAnsi="Arial" w:cs="Arial"/>
                <w:b/>
                <w:color w:val="00B0F0"/>
                <w:sz w:val="24"/>
                <w:szCs w:val="24"/>
              </w:rPr>
            </w:pPr>
          </w:p>
          <w:p w14:paraId="5DAA7265" w14:textId="77777777" w:rsidR="00D123A1" w:rsidRPr="00266454" w:rsidRDefault="00D123A1" w:rsidP="009C3831">
            <w:pPr>
              <w:rPr>
                <w:rFonts w:ascii="Arial" w:eastAsia="Calibri" w:hAnsi="Arial" w:cs="Arial"/>
                <w:b/>
                <w:color w:val="00B0F0"/>
                <w:sz w:val="24"/>
                <w:szCs w:val="24"/>
              </w:rPr>
            </w:pPr>
          </w:p>
          <w:p w14:paraId="6EF36FE5" w14:textId="77777777" w:rsidR="00D123A1" w:rsidRPr="00266454" w:rsidRDefault="00D123A1" w:rsidP="009C3831">
            <w:pPr>
              <w:rPr>
                <w:rFonts w:ascii="Arial" w:eastAsia="Calibri" w:hAnsi="Arial" w:cs="Arial"/>
                <w:b/>
                <w:color w:val="00B0F0"/>
                <w:sz w:val="24"/>
                <w:szCs w:val="24"/>
              </w:rPr>
            </w:pPr>
          </w:p>
          <w:p w14:paraId="0C1890EA" w14:textId="77777777" w:rsidR="00D123A1" w:rsidRPr="00266454" w:rsidRDefault="00D123A1" w:rsidP="009C3831">
            <w:pPr>
              <w:rPr>
                <w:rFonts w:ascii="Arial" w:eastAsia="Calibri" w:hAnsi="Arial" w:cs="Arial"/>
                <w:b/>
                <w:color w:val="00B0F0"/>
                <w:sz w:val="24"/>
                <w:szCs w:val="24"/>
              </w:rPr>
            </w:pPr>
          </w:p>
          <w:p w14:paraId="257C2A11" w14:textId="77777777" w:rsidR="00D123A1" w:rsidRPr="00266454" w:rsidRDefault="00D123A1" w:rsidP="009C3831">
            <w:pPr>
              <w:rPr>
                <w:rFonts w:ascii="Arial" w:eastAsia="Calibri" w:hAnsi="Arial" w:cs="Arial"/>
                <w:b/>
                <w:color w:val="00B0F0"/>
                <w:sz w:val="24"/>
                <w:szCs w:val="24"/>
              </w:rPr>
            </w:pPr>
          </w:p>
          <w:p w14:paraId="2766857A" w14:textId="77777777" w:rsidR="00D123A1" w:rsidRPr="00266454" w:rsidRDefault="00D123A1" w:rsidP="009C3831">
            <w:pPr>
              <w:rPr>
                <w:rFonts w:ascii="Arial" w:eastAsia="Calibri" w:hAnsi="Arial" w:cs="Arial"/>
                <w:b/>
                <w:color w:val="00B0F0"/>
                <w:sz w:val="24"/>
                <w:szCs w:val="24"/>
              </w:rPr>
            </w:pPr>
          </w:p>
          <w:p w14:paraId="231B4EBF" w14:textId="77777777" w:rsidR="00D123A1" w:rsidRPr="00266454" w:rsidRDefault="00D123A1" w:rsidP="009C3831">
            <w:pPr>
              <w:rPr>
                <w:rFonts w:ascii="Arial" w:eastAsia="Calibri" w:hAnsi="Arial" w:cs="Arial"/>
                <w:b/>
                <w:color w:val="00B0F0"/>
                <w:sz w:val="24"/>
                <w:szCs w:val="24"/>
              </w:rPr>
            </w:pPr>
          </w:p>
          <w:p w14:paraId="69A8BC6B" w14:textId="77777777" w:rsidR="00D123A1" w:rsidRPr="00266454" w:rsidRDefault="00D123A1" w:rsidP="009C3831">
            <w:pPr>
              <w:rPr>
                <w:rFonts w:ascii="Arial" w:eastAsia="Calibri" w:hAnsi="Arial" w:cs="Arial"/>
                <w:b/>
                <w:color w:val="00B0F0"/>
                <w:sz w:val="24"/>
                <w:szCs w:val="24"/>
              </w:rPr>
            </w:pPr>
          </w:p>
          <w:p w14:paraId="09513635" w14:textId="77777777" w:rsidR="00D123A1" w:rsidRPr="00266454" w:rsidRDefault="00D123A1" w:rsidP="009C3831">
            <w:pPr>
              <w:rPr>
                <w:rFonts w:ascii="Arial" w:eastAsia="Calibri" w:hAnsi="Arial" w:cs="Arial"/>
                <w:b/>
                <w:color w:val="00B0F0"/>
                <w:sz w:val="24"/>
                <w:szCs w:val="24"/>
              </w:rPr>
            </w:pPr>
          </w:p>
          <w:p w14:paraId="0B9940DC" w14:textId="77777777" w:rsidR="00D123A1" w:rsidRPr="00266454" w:rsidRDefault="00D123A1" w:rsidP="009C3831">
            <w:pPr>
              <w:rPr>
                <w:rFonts w:ascii="Arial" w:eastAsia="Calibri" w:hAnsi="Arial" w:cs="Arial"/>
                <w:b/>
                <w:color w:val="00B0F0"/>
                <w:sz w:val="24"/>
                <w:szCs w:val="24"/>
              </w:rPr>
            </w:pPr>
          </w:p>
          <w:p w14:paraId="1159F4D7" w14:textId="77777777" w:rsidR="00D123A1" w:rsidRPr="00266454" w:rsidRDefault="00D123A1" w:rsidP="009C3831">
            <w:pPr>
              <w:rPr>
                <w:rFonts w:ascii="Arial" w:eastAsia="Calibri" w:hAnsi="Arial" w:cs="Arial"/>
                <w:b/>
                <w:color w:val="00B0F0"/>
                <w:sz w:val="24"/>
                <w:szCs w:val="24"/>
              </w:rPr>
            </w:pPr>
          </w:p>
          <w:p w14:paraId="4312A96E" w14:textId="77777777" w:rsidR="00D123A1" w:rsidRPr="00266454" w:rsidRDefault="00D123A1" w:rsidP="009C3831">
            <w:pPr>
              <w:rPr>
                <w:rFonts w:ascii="Arial" w:eastAsia="Calibri" w:hAnsi="Arial" w:cs="Arial"/>
                <w:b/>
                <w:color w:val="00B0F0"/>
                <w:sz w:val="24"/>
                <w:szCs w:val="24"/>
              </w:rPr>
            </w:pPr>
          </w:p>
          <w:p w14:paraId="3DFACC2F" w14:textId="77777777" w:rsidR="00D123A1" w:rsidRPr="00266454" w:rsidRDefault="00D123A1" w:rsidP="009C3831">
            <w:pPr>
              <w:rPr>
                <w:rFonts w:ascii="Arial" w:eastAsia="Calibri" w:hAnsi="Arial" w:cs="Arial"/>
                <w:b/>
                <w:color w:val="00B0F0"/>
                <w:sz w:val="24"/>
                <w:szCs w:val="24"/>
              </w:rPr>
            </w:pPr>
          </w:p>
          <w:p w14:paraId="5977FE24" w14:textId="77777777" w:rsidR="00D123A1" w:rsidRPr="00266454" w:rsidRDefault="00D123A1" w:rsidP="009C3831">
            <w:pPr>
              <w:rPr>
                <w:rFonts w:ascii="Arial" w:eastAsia="Calibri" w:hAnsi="Arial" w:cs="Arial"/>
                <w:b/>
                <w:color w:val="00B0F0"/>
                <w:sz w:val="24"/>
                <w:szCs w:val="24"/>
              </w:rPr>
            </w:pPr>
          </w:p>
          <w:p w14:paraId="6B5D8776" w14:textId="77777777" w:rsidR="00D123A1" w:rsidRPr="00266454" w:rsidRDefault="00D123A1" w:rsidP="009C3831">
            <w:pPr>
              <w:rPr>
                <w:rFonts w:ascii="Arial" w:eastAsia="Calibri" w:hAnsi="Arial" w:cs="Arial"/>
                <w:b/>
                <w:color w:val="00B0F0"/>
                <w:sz w:val="24"/>
                <w:szCs w:val="24"/>
              </w:rPr>
            </w:pPr>
          </w:p>
          <w:p w14:paraId="7E22B8A4" w14:textId="77777777" w:rsidR="00D123A1" w:rsidRPr="00266454" w:rsidRDefault="00D123A1" w:rsidP="009C3831">
            <w:pPr>
              <w:rPr>
                <w:rFonts w:ascii="Arial" w:eastAsia="Calibri" w:hAnsi="Arial" w:cs="Arial"/>
                <w:b/>
                <w:color w:val="00B0F0"/>
                <w:sz w:val="24"/>
                <w:szCs w:val="24"/>
              </w:rPr>
            </w:pPr>
          </w:p>
          <w:p w14:paraId="151278AC" w14:textId="77777777" w:rsidR="00D123A1" w:rsidRPr="00266454" w:rsidRDefault="00D123A1" w:rsidP="009C3831">
            <w:pPr>
              <w:rPr>
                <w:rFonts w:ascii="Arial" w:eastAsia="Calibri" w:hAnsi="Arial" w:cs="Arial"/>
                <w:b/>
                <w:color w:val="00B0F0"/>
                <w:sz w:val="24"/>
                <w:szCs w:val="24"/>
              </w:rPr>
            </w:pPr>
          </w:p>
          <w:p w14:paraId="00AC132A" w14:textId="77777777" w:rsidR="00D123A1" w:rsidRPr="00266454" w:rsidRDefault="00D123A1" w:rsidP="009C3831">
            <w:pPr>
              <w:rPr>
                <w:rFonts w:ascii="Arial" w:eastAsia="Calibri" w:hAnsi="Arial" w:cs="Arial"/>
                <w:b/>
                <w:color w:val="00B0F0"/>
                <w:sz w:val="24"/>
                <w:szCs w:val="24"/>
              </w:rPr>
            </w:pPr>
          </w:p>
          <w:p w14:paraId="6467D9F8" w14:textId="77777777" w:rsidR="00D123A1" w:rsidRPr="00266454" w:rsidRDefault="00D123A1" w:rsidP="009C3831">
            <w:pPr>
              <w:rPr>
                <w:rFonts w:ascii="Arial" w:eastAsia="Calibri" w:hAnsi="Arial" w:cs="Arial"/>
                <w:b/>
                <w:color w:val="00B0F0"/>
                <w:sz w:val="24"/>
                <w:szCs w:val="24"/>
              </w:rPr>
            </w:pPr>
          </w:p>
          <w:p w14:paraId="7F21E345" w14:textId="77777777" w:rsidR="00D123A1" w:rsidRPr="00266454" w:rsidRDefault="00D123A1" w:rsidP="009C3831">
            <w:pPr>
              <w:rPr>
                <w:rFonts w:ascii="Arial" w:eastAsia="Calibri" w:hAnsi="Arial" w:cs="Arial"/>
                <w:b/>
                <w:color w:val="00B0F0"/>
                <w:sz w:val="24"/>
                <w:szCs w:val="24"/>
              </w:rPr>
            </w:pPr>
          </w:p>
          <w:p w14:paraId="5218D41D" w14:textId="77777777" w:rsidR="00D123A1" w:rsidRPr="00266454" w:rsidRDefault="00D123A1" w:rsidP="009C3831">
            <w:pPr>
              <w:rPr>
                <w:rFonts w:ascii="Arial" w:eastAsia="Calibri" w:hAnsi="Arial" w:cs="Arial"/>
                <w:b/>
                <w:color w:val="00B0F0"/>
                <w:sz w:val="24"/>
                <w:szCs w:val="24"/>
              </w:rPr>
            </w:pPr>
          </w:p>
          <w:p w14:paraId="1D8E34BA" w14:textId="77777777" w:rsidR="00D123A1" w:rsidRPr="00266454" w:rsidRDefault="00D123A1" w:rsidP="009C3831">
            <w:pPr>
              <w:rPr>
                <w:rFonts w:ascii="Arial" w:eastAsia="Calibri" w:hAnsi="Arial" w:cs="Arial"/>
                <w:b/>
                <w:color w:val="00B0F0"/>
                <w:sz w:val="24"/>
                <w:szCs w:val="24"/>
              </w:rPr>
            </w:pPr>
          </w:p>
          <w:p w14:paraId="73899564" w14:textId="77777777" w:rsidR="00D123A1" w:rsidRPr="00266454" w:rsidRDefault="00D123A1" w:rsidP="009C3831">
            <w:pPr>
              <w:rPr>
                <w:rFonts w:ascii="Arial" w:eastAsia="Calibri" w:hAnsi="Arial" w:cs="Arial"/>
                <w:b/>
                <w:color w:val="00B0F0"/>
                <w:sz w:val="24"/>
                <w:szCs w:val="24"/>
              </w:rPr>
            </w:pPr>
          </w:p>
          <w:p w14:paraId="003504A9" w14:textId="77777777" w:rsidR="00D123A1" w:rsidRPr="00266454" w:rsidRDefault="00D123A1" w:rsidP="009C3831">
            <w:pPr>
              <w:rPr>
                <w:rFonts w:ascii="Arial" w:eastAsia="Calibri" w:hAnsi="Arial" w:cs="Arial"/>
                <w:b/>
                <w:color w:val="00B0F0"/>
                <w:sz w:val="24"/>
                <w:szCs w:val="24"/>
              </w:rPr>
            </w:pPr>
          </w:p>
          <w:p w14:paraId="0D006718" w14:textId="77777777" w:rsidR="00D123A1" w:rsidRPr="00266454" w:rsidRDefault="00D123A1" w:rsidP="009C3831">
            <w:pPr>
              <w:rPr>
                <w:rFonts w:ascii="Arial" w:eastAsia="Calibri" w:hAnsi="Arial" w:cs="Arial"/>
                <w:b/>
                <w:color w:val="00B0F0"/>
                <w:sz w:val="24"/>
                <w:szCs w:val="24"/>
              </w:rPr>
            </w:pPr>
          </w:p>
          <w:p w14:paraId="637FB0D3" w14:textId="77777777" w:rsidR="00D123A1" w:rsidRPr="00266454" w:rsidRDefault="00D123A1" w:rsidP="009C3831">
            <w:pPr>
              <w:rPr>
                <w:rFonts w:ascii="Arial" w:eastAsia="Calibri" w:hAnsi="Arial" w:cs="Arial"/>
                <w:b/>
                <w:color w:val="00B0F0"/>
                <w:sz w:val="24"/>
                <w:szCs w:val="24"/>
              </w:rPr>
            </w:pPr>
          </w:p>
          <w:p w14:paraId="34AF8435" w14:textId="77777777" w:rsidR="00D123A1" w:rsidRPr="00266454" w:rsidRDefault="00D123A1" w:rsidP="009C3831">
            <w:pPr>
              <w:rPr>
                <w:rFonts w:ascii="Arial" w:eastAsia="Calibri" w:hAnsi="Arial" w:cs="Arial"/>
                <w:b/>
                <w:color w:val="00B0F0"/>
                <w:sz w:val="24"/>
                <w:szCs w:val="24"/>
              </w:rPr>
            </w:pPr>
          </w:p>
          <w:p w14:paraId="4C6FAF95" w14:textId="77777777" w:rsidR="00D123A1" w:rsidRPr="00266454" w:rsidRDefault="00D123A1" w:rsidP="009C3831">
            <w:pPr>
              <w:rPr>
                <w:rFonts w:ascii="Arial" w:eastAsia="Calibri" w:hAnsi="Arial" w:cs="Arial"/>
                <w:b/>
                <w:color w:val="00B0F0"/>
                <w:sz w:val="24"/>
                <w:szCs w:val="24"/>
              </w:rPr>
            </w:pPr>
          </w:p>
          <w:p w14:paraId="73AFC829" w14:textId="77777777" w:rsidR="00D123A1" w:rsidRPr="00266454" w:rsidRDefault="00D123A1" w:rsidP="009C3831">
            <w:pPr>
              <w:rPr>
                <w:rFonts w:ascii="Arial" w:eastAsia="Calibri" w:hAnsi="Arial" w:cs="Arial"/>
                <w:b/>
                <w:color w:val="00B0F0"/>
                <w:sz w:val="24"/>
                <w:szCs w:val="24"/>
              </w:rPr>
            </w:pPr>
          </w:p>
          <w:p w14:paraId="399EAF5A" w14:textId="77777777" w:rsidR="00D123A1" w:rsidRPr="00266454" w:rsidRDefault="00D123A1" w:rsidP="009C3831">
            <w:pPr>
              <w:rPr>
                <w:rFonts w:ascii="Arial" w:eastAsia="Calibri" w:hAnsi="Arial" w:cs="Arial"/>
                <w:b/>
                <w:color w:val="00B0F0"/>
                <w:sz w:val="24"/>
                <w:szCs w:val="24"/>
              </w:rPr>
            </w:pPr>
          </w:p>
          <w:p w14:paraId="17B9DD40" w14:textId="77777777" w:rsidR="00D123A1" w:rsidRPr="00266454" w:rsidRDefault="00D123A1" w:rsidP="009C3831">
            <w:pPr>
              <w:rPr>
                <w:rFonts w:ascii="Arial" w:eastAsia="Calibri" w:hAnsi="Arial" w:cs="Arial"/>
                <w:b/>
                <w:color w:val="00B0F0"/>
                <w:sz w:val="24"/>
                <w:szCs w:val="24"/>
              </w:rPr>
            </w:pPr>
          </w:p>
          <w:p w14:paraId="506993A6" w14:textId="77777777" w:rsidR="00D123A1" w:rsidRPr="00266454" w:rsidRDefault="00D123A1" w:rsidP="009C3831">
            <w:pPr>
              <w:rPr>
                <w:rFonts w:ascii="Arial" w:eastAsia="Calibri" w:hAnsi="Arial" w:cs="Arial"/>
                <w:b/>
                <w:color w:val="00B0F0"/>
                <w:sz w:val="24"/>
                <w:szCs w:val="24"/>
              </w:rPr>
            </w:pPr>
          </w:p>
          <w:p w14:paraId="7D52385E" w14:textId="77777777" w:rsidR="00D123A1" w:rsidRDefault="00D123A1" w:rsidP="009C3831">
            <w:pPr>
              <w:rPr>
                <w:rFonts w:ascii="Arial" w:eastAsia="Calibri" w:hAnsi="Arial" w:cs="Arial"/>
                <w:b/>
                <w:color w:val="00B0F0"/>
                <w:sz w:val="24"/>
                <w:szCs w:val="24"/>
              </w:rPr>
            </w:pPr>
          </w:p>
          <w:p w14:paraId="56497205" w14:textId="77777777" w:rsidR="00D123A1" w:rsidRDefault="00D123A1" w:rsidP="009C3831">
            <w:pPr>
              <w:rPr>
                <w:rFonts w:ascii="Arial" w:eastAsia="Calibri" w:hAnsi="Arial" w:cs="Arial"/>
                <w:b/>
                <w:color w:val="00B0F0"/>
                <w:sz w:val="24"/>
                <w:szCs w:val="24"/>
              </w:rPr>
            </w:pPr>
          </w:p>
          <w:p w14:paraId="5AA81E07" w14:textId="77777777" w:rsidR="00D123A1" w:rsidRDefault="00D123A1" w:rsidP="009C3831">
            <w:pPr>
              <w:rPr>
                <w:rFonts w:ascii="Arial" w:eastAsia="Calibri" w:hAnsi="Arial" w:cs="Arial"/>
                <w:b/>
                <w:color w:val="00B0F0"/>
                <w:sz w:val="24"/>
                <w:szCs w:val="24"/>
              </w:rPr>
            </w:pPr>
          </w:p>
          <w:p w14:paraId="7E94E82D" w14:textId="77777777" w:rsidR="00D123A1" w:rsidRDefault="00D123A1" w:rsidP="009C3831">
            <w:pPr>
              <w:rPr>
                <w:rFonts w:ascii="Arial" w:eastAsia="Calibri" w:hAnsi="Arial" w:cs="Arial"/>
                <w:b/>
                <w:color w:val="00B0F0"/>
                <w:sz w:val="24"/>
                <w:szCs w:val="24"/>
              </w:rPr>
            </w:pPr>
          </w:p>
          <w:p w14:paraId="319C0D4B" w14:textId="77777777" w:rsidR="00D123A1" w:rsidRDefault="00D123A1" w:rsidP="009C3831">
            <w:pPr>
              <w:rPr>
                <w:rFonts w:ascii="Arial" w:eastAsia="Calibri" w:hAnsi="Arial" w:cs="Arial"/>
                <w:b/>
                <w:color w:val="00B0F0"/>
                <w:sz w:val="24"/>
                <w:szCs w:val="24"/>
              </w:rPr>
            </w:pPr>
          </w:p>
          <w:p w14:paraId="4AB6D554" w14:textId="77777777" w:rsidR="00D123A1" w:rsidRDefault="00D123A1" w:rsidP="009C3831">
            <w:pPr>
              <w:rPr>
                <w:rFonts w:ascii="Arial" w:eastAsia="Calibri" w:hAnsi="Arial" w:cs="Arial"/>
                <w:b/>
                <w:color w:val="00B0F0"/>
                <w:sz w:val="24"/>
                <w:szCs w:val="24"/>
              </w:rPr>
            </w:pPr>
          </w:p>
          <w:p w14:paraId="6322E49C" w14:textId="77777777" w:rsidR="00D123A1" w:rsidRPr="00266454" w:rsidRDefault="00D123A1" w:rsidP="009C3831">
            <w:pPr>
              <w:rPr>
                <w:rFonts w:ascii="Arial" w:eastAsia="Calibri" w:hAnsi="Arial" w:cs="Arial"/>
                <w:b/>
                <w:color w:val="00B0F0"/>
                <w:sz w:val="24"/>
                <w:szCs w:val="24"/>
              </w:rPr>
            </w:pPr>
          </w:p>
          <w:p w14:paraId="4CA9207E" w14:textId="77777777" w:rsidR="00D123A1" w:rsidRPr="00266454" w:rsidRDefault="00D123A1" w:rsidP="009C3831">
            <w:pPr>
              <w:rPr>
                <w:rFonts w:ascii="Arial" w:eastAsia="Calibri" w:hAnsi="Arial" w:cs="Arial"/>
                <w:b/>
                <w:color w:val="00B0F0"/>
                <w:sz w:val="24"/>
                <w:szCs w:val="24"/>
              </w:rPr>
            </w:pPr>
          </w:p>
          <w:p w14:paraId="0F506A3A" w14:textId="77777777" w:rsidR="00D123A1" w:rsidRDefault="00D123A1" w:rsidP="009C3831">
            <w:pPr>
              <w:rPr>
                <w:rFonts w:ascii="Arial" w:eastAsia="Calibri" w:hAnsi="Arial" w:cs="Arial"/>
                <w:b/>
                <w:color w:val="00B0F0"/>
                <w:sz w:val="24"/>
                <w:szCs w:val="24"/>
              </w:rPr>
            </w:pPr>
          </w:p>
          <w:p w14:paraId="1B07EE7E" w14:textId="77777777" w:rsidR="00D123A1" w:rsidRDefault="00D123A1" w:rsidP="009C3831">
            <w:pPr>
              <w:rPr>
                <w:rFonts w:ascii="Arial" w:eastAsia="Calibri" w:hAnsi="Arial" w:cs="Arial"/>
                <w:b/>
                <w:color w:val="00B0F0"/>
                <w:sz w:val="24"/>
                <w:szCs w:val="24"/>
              </w:rPr>
            </w:pPr>
          </w:p>
          <w:p w14:paraId="1A550CD3" w14:textId="77777777" w:rsidR="00D123A1" w:rsidRDefault="00D123A1" w:rsidP="009C3831">
            <w:pPr>
              <w:rPr>
                <w:rFonts w:ascii="Arial" w:eastAsia="Calibri" w:hAnsi="Arial" w:cs="Arial"/>
                <w:b/>
                <w:color w:val="00B0F0"/>
                <w:sz w:val="24"/>
                <w:szCs w:val="24"/>
              </w:rPr>
            </w:pPr>
          </w:p>
          <w:p w14:paraId="4BD9C535" w14:textId="77777777" w:rsidR="00D123A1" w:rsidRDefault="00D123A1" w:rsidP="009C3831">
            <w:pPr>
              <w:rPr>
                <w:rFonts w:ascii="Arial" w:eastAsia="Calibri" w:hAnsi="Arial" w:cs="Arial"/>
                <w:b/>
                <w:color w:val="00B0F0"/>
                <w:sz w:val="24"/>
                <w:szCs w:val="24"/>
              </w:rPr>
            </w:pPr>
          </w:p>
          <w:p w14:paraId="7C6F51D3" w14:textId="77777777" w:rsidR="00D123A1" w:rsidRDefault="00D123A1" w:rsidP="009C3831">
            <w:pPr>
              <w:rPr>
                <w:rFonts w:ascii="Arial" w:eastAsia="Calibri" w:hAnsi="Arial" w:cs="Arial"/>
                <w:b/>
                <w:color w:val="00B0F0"/>
                <w:sz w:val="24"/>
                <w:szCs w:val="24"/>
              </w:rPr>
            </w:pPr>
          </w:p>
          <w:p w14:paraId="55A3081B" w14:textId="77777777" w:rsidR="00D123A1" w:rsidRDefault="00D123A1" w:rsidP="009C3831">
            <w:pPr>
              <w:rPr>
                <w:rFonts w:ascii="Arial" w:eastAsia="Calibri" w:hAnsi="Arial" w:cs="Arial"/>
                <w:b/>
                <w:color w:val="00B0F0"/>
                <w:sz w:val="24"/>
                <w:szCs w:val="24"/>
              </w:rPr>
            </w:pPr>
          </w:p>
          <w:p w14:paraId="6A7AE8C5" w14:textId="77777777" w:rsidR="00D123A1" w:rsidRDefault="00D123A1" w:rsidP="009C3831">
            <w:pPr>
              <w:rPr>
                <w:rFonts w:ascii="Arial" w:eastAsia="Calibri" w:hAnsi="Arial" w:cs="Arial"/>
                <w:b/>
                <w:color w:val="00B0F0"/>
                <w:sz w:val="24"/>
                <w:szCs w:val="24"/>
              </w:rPr>
            </w:pPr>
          </w:p>
          <w:p w14:paraId="0840BC2A" w14:textId="77777777" w:rsidR="00D123A1" w:rsidRDefault="00D123A1" w:rsidP="009C3831">
            <w:pPr>
              <w:rPr>
                <w:rFonts w:ascii="Arial" w:eastAsia="Calibri" w:hAnsi="Arial" w:cs="Arial"/>
                <w:b/>
                <w:color w:val="00B0F0"/>
                <w:sz w:val="24"/>
                <w:szCs w:val="24"/>
              </w:rPr>
            </w:pPr>
          </w:p>
          <w:p w14:paraId="367F4EA1" w14:textId="77777777" w:rsidR="00D123A1" w:rsidRDefault="00D123A1" w:rsidP="009C3831">
            <w:pPr>
              <w:rPr>
                <w:rFonts w:ascii="Arial" w:eastAsia="Calibri" w:hAnsi="Arial" w:cs="Arial"/>
                <w:b/>
                <w:color w:val="00B0F0"/>
                <w:sz w:val="24"/>
                <w:szCs w:val="24"/>
              </w:rPr>
            </w:pPr>
          </w:p>
          <w:p w14:paraId="4CF8593E" w14:textId="77777777" w:rsidR="00D123A1" w:rsidRDefault="00D123A1" w:rsidP="009C3831">
            <w:pPr>
              <w:rPr>
                <w:rFonts w:ascii="Arial" w:eastAsia="Calibri" w:hAnsi="Arial" w:cs="Arial"/>
                <w:b/>
                <w:color w:val="00B0F0"/>
                <w:sz w:val="24"/>
                <w:szCs w:val="24"/>
              </w:rPr>
            </w:pPr>
          </w:p>
          <w:p w14:paraId="6E8488CC" w14:textId="77777777" w:rsidR="00D123A1" w:rsidRDefault="00D123A1" w:rsidP="009C3831">
            <w:pPr>
              <w:rPr>
                <w:rFonts w:ascii="Arial" w:eastAsia="Calibri" w:hAnsi="Arial" w:cs="Arial"/>
                <w:b/>
                <w:color w:val="00B0F0"/>
                <w:sz w:val="24"/>
                <w:szCs w:val="24"/>
              </w:rPr>
            </w:pPr>
          </w:p>
          <w:p w14:paraId="6D80DBD0" w14:textId="77777777" w:rsidR="00D123A1" w:rsidRDefault="00D123A1" w:rsidP="009C3831">
            <w:pPr>
              <w:rPr>
                <w:rFonts w:ascii="Arial" w:eastAsia="Calibri" w:hAnsi="Arial" w:cs="Arial"/>
                <w:b/>
                <w:color w:val="00B0F0"/>
                <w:sz w:val="24"/>
                <w:szCs w:val="24"/>
              </w:rPr>
            </w:pPr>
          </w:p>
          <w:p w14:paraId="037DB560" w14:textId="77777777" w:rsidR="00D123A1" w:rsidRDefault="00D123A1" w:rsidP="009C3831">
            <w:pPr>
              <w:rPr>
                <w:rFonts w:ascii="Arial" w:eastAsia="Calibri" w:hAnsi="Arial" w:cs="Arial"/>
                <w:b/>
                <w:color w:val="00B0F0"/>
                <w:sz w:val="24"/>
                <w:szCs w:val="24"/>
              </w:rPr>
            </w:pPr>
          </w:p>
          <w:p w14:paraId="08A3CC44" w14:textId="77777777" w:rsidR="00D123A1" w:rsidRDefault="00D123A1" w:rsidP="009C3831">
            <w:pPr>
              <w:rPr>
                <w:rFonts w:ascii="Arial" w:eastAsia="Calibri" w:hAnsi="Arial" w:cs="Arial"/>
                <w:b/>
                <w:color w:val="00B0F0"/>
                <w:sz w:val="24"/>
                <w:szCs w:val="24"/>
              </w:rPr>
            </w:pPr>
          </w:p>
          <w:p w14:paraId="0EDFFC83" w14:textId="77777777" w:rsidR="00D123A1" w:rsidRDefault="00D123A1" w:rsidP="009C3831">
            <w:pPr>
              <w:rPr>
                <w:rFonts w:ascii="Arial" w:eastAsia="Calibri" w:hAnsi="Arial" w:cs="Arial"/>
                <w:b/>
                <w:color w:val="00B0F0"/>
                <w:sz w:val="24"/>
                <w:szCs w:val="24"/>
              </w:rPr>
            </w:pPr>
          </w:p>
          <w:p w14:paraId="41E6DCB8" w14:textId="77777777" w:rsidR="00D123A1" w:rsidRDefault="00D123A1" w:rsidP="009C3831">
            <w:pPr>
              <w:rPr>
                <w:rFonts w:ascii="Arial" w:eastAsia="Calibri" w:hAnsi="Arial" w:cs="Arial"/>
                <w:b/>
                <w:color w:val="00B0F0"/>
                <w:sz w:val="24"/>
                <w:szCs w:val="24"/>
              </w:rPr>
            </w:pPr>
          </w:p>
          <w:p w14:paraId="50AE6259" w14:textId="77777777" w:rsidR="00D123A1" w:rsidRDefault="00D123A1" w:rsidP="009C3831">
            <w:pPr>
              <w:rPr>
                <w:rFonts w:ascii="Arial" w:eastAsia="Calibri" w:hAnsi="Arial" w:cs="Arial"/>
                <w:b/>
                <w:color w:val="00B0F0"/>
                <w:sz w:val="24"/>
                <w:szCs w:val="24"/>
              </w:rPr>
            </w:pPr>
          </w:p>
          <w:p w14:paraId="4CFFD290" w14:textId="77777777" w:rsidR="00D123A1" w:rsidRDefault="00D123A1" w:rsidP="009C3831">
            <w:pPr>
              <w:rPr>
                <w:rFonts w:ascii="Arial" w:eastAsia="Calibri" w:hAnsi="Arial" w:cs="Arial"/>
                <w:b/>
                <w:color w:val="00B0F0"/>
                <w:sz w:val="24"/>
                <w:szCs w:val="24"/>
              </w:rPr>
            </w:pPr>
          </w:p>
          <w:p w14:paraId="0D3DBD2D" w14:textId="77777777" w:rsidR="00D123A1" w:rsidRDefault="00D123A1" w:rsidP="009C3831">
            <w:pPr>
              <w:rPr>
                <w:rFonts w:ascii="Arial" w:eastAsia="Calibri" w:hAnsi="Arial" w:cs="Arial"/>
                <w:b/>
                <w:color w:val="00B0F0"/>
                <w:sz w:val="24"/>
                <w:szCs w:val="24"/>
              </w:rPr>
            </w:pPr>
          </w:p>
          <w:p w14:paraId="148F192E" w14:textId="77777777" w:rsidR="00D123A1" w:rsidRDefault="00D123A1" w:rsidP="009C3831">
            <w:pPr>
              <w:rPr>
                <w:rFonts w:ascii="Arial" w:eastAsia="Calibri" w:hAnsi="Arial" w:cs="Arial"/>
                <w:b/>
                <w:color w:val="00B0F0"/>
                <w:sz w:val="24"/>
                <w:szCs w:val="24"/>
              </w:rPr>
            </w:pPr>
          </w:p>
          <w:p w14:paraId="50C5A52B" w14:textId="77777777" w:rsidR="00D123A1" w:rsidRDefault="00D123A1" w:rsidP="009C3831">
            <w:pPr>
              <w:rPr>
                <w:rFonts w:ascii="Arial" w:eastAsia="Calibri" w:hAnsi="Arial" w:cs="Arial"/>
                <w:b/>
                <w:color w:val="00B0F0"/>
                <w:sz w:val="24"/>
                <w:szCs w:val="24"/>
              </w:rPr>
            </w:pPr>
          </w:p>
          <w:p w14:paraId="495E49F2" w14:textId="77777777" w:rsidR="00D123A1" w:rsidRDefault="00D123A1" w:rsidP="009C3831">
            <w:pPr>
              <w:rPr>
                <w:rFonts w:ascii="Arial" w:eastAsia="Calibri" w:hAnsi="Arial" w:cs="Arial"/>
                <w:b/>
                <w:color w:val="00B0F0"/>
                <w:sz w:val="24"/>
                <w:szCs w:val="24"/>
              </w:rPr>
            </w:pPr>
          </w:p>
          <w:p w14:paraId="4147B543" w14:textId="77777777" w:rsidR="00D123A1" w:rsidRDefault="00D123A1" w:rsidP="009C3831">
            <w:pPr>
              <w:rPr>
                <w:rFonts w:ascii="Arial" w:eastAsia="Calibri" w:hAnsi="Arial" w:cs="Arial"/>
                <w:b/>
                <w:color w:val="00B0F0"/>
                <w:sz w:val="24"/>
                <w:szCs w:val="24"/>
              </w:rPr>
            </w:pPr>
          </w:p>
          <w:p w14:paraId="770197D7" w14:textId="77777777" w:rsidR="00D123A1" w:rsidRDefault="00D123A1" w:rsidP="009C3831">
            <w:pPr>
              <w:rPr>
                <w:rFonts w:ascii="Arial" w:eastAsia="Calibri" w:hAnsi="Arial" w:cs="Arial"/>
                <w:b/>
                <w:color w:val="00B0F0"/>
                <w:sz w:val="24"/>
                <w:szCs w:val="24"/>
              </w:rPr>
            </w:pPr>
          </w:p>
          <w:p w14:paraId="132AFE68" w14:textId="77777777" w:rsidR="00D123A1" w:rsidRDefault="00D123A1" w:rsidP="009C3831">
            <w:pPr>
              <w:rPr>
                <w:rFonts w:ascii="Arial" w:eastAsia="Calibri" w:hAnsi="Arial" w:cs="Arial"/>
                <w:b/>
                <w:color w:val="00B0F0"/>
                <w:sz w:val="24"/>
                <w:szCs w:val="24"/>
              </w:rPr>
            </w:pPr>
          </w:p>
          <w:p w14:paraId="736E9373" w14:textId="77777777" w:rsidR="00D123A1" w:rsidRDefault="00D123A1" w:rsidP="009C3831">
            <w:pPr>
              <w:rPr>
                <w:rFonts w:ascii="Arial" w:eastAsia="Calibri" w:hAnsi="Arial" w:cs="Arial"/>
                <w:b/>
                <w:color w:val="00B0F0"/>
                <w:sz w:val="24"/>
                <w:szCs w:val="24"/>
              </w:rPr>
            </w:pPr>
          </w:p>
          <w:p w14:paraId="741BA167" w14:textId="77777777" w:rsidR="00D123A1" w:rsidRPr="00266454" w:rsidRDefault="00D123A1" w:rsidP="009C3831">
            <w:pPr>
              <w:rPr>
                <w:rFonts w:ascii="Arial" w:eastAsia="Calibri" w:hAnsi="Arial" w:cs="Arial"/>
                <w:b/>
                <w:color w:val="00B0F0"/>
                <w:sz w:val="24"/>
                <w:szCs w:val="24"/>
              </w:rPr>
            </w:pPr>
          </w:p>
        </w:tc>
      </w:tr>
    </w:tbl>
    <w:p w14:paraId="5B5EE30F" w14:textId="77777777" w:rsidR="00D123A1" w:rsidRPr="00266454" w:rsidRDefault="00D123A1" w:rsidP="00D123A1">
      <w:pPr>
        <w:spacing w:after="0" w:line="259" w:lineRule="auto"/>
        <w:rPr>
          <w:rFonts w:ascii="Arial" w:eastAsia="Calibri" w:hAnsi="Arial" w:cs="Arial"/>
          <w:sz w:val="24"/>
          <w:szCs w:val="24"/>
        </w:rPr>
      </w:pPr>
    </w:p>
    <w:tbl>
      <w:tblPr>
        <w:tblStyle w:val="TableGrid2"/>
        <w:tblW w:w="0" w:type="auto"/>
        <w:tblLook w:val="04A0" w:firstRow="1" w:lastRow="0" w:firstColumn="1" w:lastColumn="0" w:noHBand="0" w:noVBand="1"/>
      </w:tblPr>
      <w:tblGrid>
        <w:gridCol w:w="10030"/>
      </w:tblGrid>
      <w:tr w:rsidR="00D123A1" w:rsidRPr="00266454" w14:paraId="5804BA29" w14:textId="77777777" w:rsidTr="009C3831">
        <w:trPr>
          <w:trHeight w:val="408"/>
        </w:trPr>
        <w:tc>
          <w:tcPr>
            <w:tcW w:w="10030" w:type="dxa"/>
            <w:shd w:val="clear" w:color="auto" w:fill="D9D9D9"/>
            <w:vAlign w:val="center"/>
          </w:tcPr>
          <w:p w14:paraId="6239A1E5" w14:textId="77777777" w:rsidR="00D123A1" w:rsidRPr="00266454" w:rsidRDefault="00D123A1" w:rsidP="009C3831">
            <w:pPr>
              <w:autoSpaceDE w:val="0"/>
              <w:autoSpaceDN w:val="0"/>
              <w:adjustRightInd w:val="0"/>
              <w:rPr>
                <w:rFonts w:ascii="Arial" w:eastAsia="Times New Roman" w:hAnsi="Arial" w:cs="Arial"/>
                <w:b/>
                <w:sz w:val="24"/>
                <w:szCs w:val="24"/>
                <w:lang w:eastAsia="en-GB"/>
              </w:rPr>
            </w:pPr>
            <w:r w:rsidRPr="00266454">
              <w:rPr>
                <w:rFonts w:ascii="Arial" w:eastAsia="Calibri" w:hAnsi="Arial" w:cs="Arial"/>
                <w:sz w:val="24"/>
                <w:szCs w:val="24"/>
              </w:rPr>
              <w:br w:type="page"/>
            </w:r>
            <w:r w:rsidRPr="00266454">
              <w:rPr>
                <w:rFonts w:ascii="Arial" w:eastAsia="Times New Roman" w:hAnsi="Arial" w:cs="Arial"/>
                <w:b/>
                <w:sz w:val="24"/>
                <w:szCs w:val="24"/>
                <w:lang w:eastAsia="en-GB"/>
              </w:rPr>
              <w:t>Diversity Monitoring</w:t>
            </w:r>
          </w:p>
        </w:tc>
      </w:tr>
      <w:tr w:rsidR="00D123A1" w:rsidRPr="00266454" w14:paraId="64C84C86" w14:textId="77777777" w:rsidTr="009C3831">
        <w:tc>
          <w:tcPr>
            <w:tcW w:w="10030" w:type="dxa"/>
            <w:vAlign w:val="center"/>
          </w:tcPr>
          <w:p w14:paraId="4866AD48" w14:textId="77777777" w:rsidR="00D123A1" w:rsidRPr="00266454" w:rsidRDefault="00D123A1" w:rsidP="009C3831">
            <w:pPr>
              <w:autoSpaceDE w:val="0"/>
              <w:autoSpaceDN w:val="0"/>
              <w:adjustRightInd w:val="0"/>
              <w:rPr>
                <w:rFonts w:ascii="Arial" w:eastAsia="Times New Roman" w:hAnsi="Arial" w:cs="Arial"/>
                <w:sz w:val="24"/>
                <w:szCs w:val="24"/>
                <w:lang w:eastAsia="en-GB"/>
              </w:rPr>
            </w:pPr>
            <w:r w:rsidRPr="00266454">
              <w:rPr>
                <w:rFonts w:ascii="Arial" w:eastAsia="Times New Roman" w:hAnsi="Arial" w:cs="Arial"/>
                <w:sz w:val="24"/>
                <w:szCs w:val="24"/>
                <w:lang w:eastAsia="en-GB"/>
              </w:rPr>
              <w:t xml:space="preserve">The College aims to ensure that unfair discrimination does not take place when a student makes a complaint. </w:t>
            </w:r>
          </w:p>
          <w:p w14:paraId="26127CB3" w14:textId="77777777" w:rsidR="00D123A1" w:rsidRPr="00266454" w:rsidRDefault="00D123A1" w:rsidP="009C3831">
            <w:pPr>
              <w:autoSpaceDE w:val="0"/>
              <w:autoSpaceDN w:val="0"/>
              <w:adjustRightInd w:val="0"/>
              <w:rPr>
                <w:rFonts w:ascii="Arial" w:eastAsia="Times New Roman" w:hAnsi="Arial" w:cs="Arial"/>
                <w:sz w:val="24"/>
                <w:szCs w:val="24"/>
                <w:lang w:eastAsia="en-GB"/>
              </w:rPr>
            </w:pPr>
          </w:p>
          <w:p w14:paraId="2E4694D4" w14:textId="77777777" w:rsidR="00D123A1" w:rsidRPr="00266454" w:rsidRDefault="00D123A1" w:rsidP="009C3831">
            <w:pPr>
              <w:autoSpaceDE w:val="0"/>
              <w:autoSpaceDN w:val="0"/>
              <w:adjustRightInd w:val="0"/>
              <w:rPr>
                <w:rFonts w:ascii="Arial" w:eastAsia="Times New Roman" w:hAnsi="Arial" w:cs="Arial"/>
                <w:b/>
                <w:bCs/>
                <w:sz w:val="24"/>
                <w:szCs w:val="24"/>
                <w:lang w:eastAsia="en-GB"/>
              </w:rPr>
            </w:pPr>
            <w:r w:rsidRPr="00266454">
              <w:rPr>
                <w:rFonts w:ascii="Arial" w:eastAsia="Times New Roman" w:hAnsi="Arial" w:cs="Arial"/>
                <w:sz w:val="24"/>
                <w:szCs w:val="24"/>
                <w:lang w:eastAsia="en-GB"/>
              </w:rPr>
              <w:t>Blackburn College is committed to preserving the privacy of its students and to complying with the General Data Protection Regulations 2018. To achieve this commitment, information about our students will be collected and used fairly, stored safely and not unlawfully disclosed to any other person.</w:t>
            </w:r>
          </w:p>
        </w:tc>
      </w:tr>
    </w:tbl>
    <w:p w14:paraId="732CA3C4" w14:textId="77777777" w:rsidR="00D123A1" w:rsidRPr="00266454" w:rsidRDefault="00D123A1" w:rsidP="00D123A1">
      <w:pPr>
        <w:autoSpaceDE w:val="0"/>
        <w:autoSpaceDN w:val="0"/>
        <w:adjustRightInd w:val="0"/>
        <w:spacing w:after="0" w:line="240" w:lineRule="auto"/>
        <w:rPr>
          <w:rFonts w:ascii="Arial" w:eastAsia="Times New Roman" w:hAnsi="Arial" w:cs="Arial"/>
          <w:sz w:val="24"/>
          <w:szCs w:val="24"/>
          <w:lang w:eastAsia="en-GB"/>
        </w:rPr>
      </w:pPr>
    </w:p>
    <w:tbl>
      <w:tblPr>
        <w:tblStyle w:val="TableGrid2"/>
        <w:tblW w:w="10065" w:type="dxa"/>
        <w:tblInd w:w="-5" w:type="dxa"/>
        <w:tblLook w:val="04A0" w:firstRow="1" w:lastRow="0" w:firstColumn="1" w:lastColumn="0" w:noHBand="0" w:noVBand="1"/>
      </w:tblPr>
      <w:tblGrid>
        <w:gridCol w:w="10065"/>
      </w:tblGrid>
      <w:tr w:rsidR="00D123A1" w:rsidRPr="00266454" w14:paraId="428D3BF6" w14:textId="77777777" w:rsidTr="009C3831">
        <w:trPr>
          <w:trHeight w:val="964"/>
        </w:trPr>
        <w:tc>
          <w:tcPr>
            <w:tcW w:w="10065" w:type="dxa"/>
            <w:shd w:val="clear" w:color="auto" w:fill="D9D9D9"/>
            <w:vAlign w:val="center"/>
          </w:tcPr>
          <w:p w14:paraId="12939669" w14:textId="77777777" w:rsidR="00D123A1" w:rsidRPr="00266454" w:rsidRDefault="00D123A1" w:rsidP="009C3831">
            <w:pPr>
              <w:rPr>
                <w:rFonts w:ascii="Arial" w:eastAsia="Calibri" w:hAnsi="Arial" w:cs="Arial"/>
                <w:sz w:val="24"/>
                <w:szCs w:val="24"/>
              </w:rPr>
            </w:pPr>
            <w:r w:rsidRPr="00266454">
              <w:rPr>
                <w:rFonts w:ascii="Arial" w:eastAsia="Calibri" w:hAnsi="Arial" w:cs="Arial"/>
                <w:b/>
                <w:sz w:val="24"/>
                <w:szCs w:val="24"/>
              </w:rPr>
              <w:br w:type="textWrapping" w:clear="all"/>
              <w:t>Please return this form to</w:t>
            </w:r>
            <w:r w:rsidRPr="00266454">
              <w:rPr>
                <w:rFonts w:ascii="Arial" w:eastAsia="Calibri" w:hAnsi="Arial" w:cs="Arial"/>
                <w:sz w:val="24"/>
                <w:szCs w:val="24"/>
              </w:rPr>
              <w:t>:</w:t>
            </w:r>
          </w:p>
          <w:p w14:paraId="42FDE587" w14:textId="77777777" w:rsidR="00D123A1" w:rsidRPr="00266454" w:rsidRDefault="00D123A1" w:rsidP="009C3831">
            <w:pPr>
              <w:rPr>
                <w:rFonts w:ascii="Arial" w:eastAsia="Calibri" w:hAnsi="Arial" w:cs="Arial"/>
                <w:sz w:val="24"/>
                <w:szCs w:val="24"/>
              </w:rPr>
            </w:pPr>
          </w:p>
          <w:p w14:paraId="215B4C67" w14:textId="77777777" w:rsidR="00D123A1" w:rsidRPr="00266454" w:rsidRDefault="00D123A1" w:rsidP="009C3831">
            <w:pPr>
              <w:rPr>
                <w:rFonts w:ascii="Arial" w:eastAsia="Calibri" w:hAnsi="Arial" w:cs="Arial"/>
                <w:b/>
                <w:sz w:val="24"/>
                <w:szCs w:val="24"/>
              </w:rPr>
            </w:pPr>
            <w:r w:rsidRPr="00266454">
              <w:rPr>
                <w:rFonts w:ascii="Arial" w:eastAsia="Calibri" w:hAnsi="Arial" w:cs="Arial"/>
                <w:b/>
                <w:sz w:val="24"/>
                <w:szCs w:val="24"/>
              </w:rPr>
              <w:t>Quality and Standards Unit</w:t>
            </w:r>
          </w:p>
          <w:p w14:paraId="468ED586" w14:textId="77777777" w:rsidR="00D123A1" w:rsidRPr="00266454" w:rsidRDefault="00D123A1" w:rsidP="009C3831">
            <w:pPr>
              <w:rPr>
                <w:rFonts w:ascii="Arial" w:eastAsia="Calibri" w:hAnsi="Arial" w:cs="Arial"/>
                <w:sz w:val="24"/>
                <w:szCs w:val="24"/>
              </w:rPr>
            </w:pPr>
            <w:r w:rsidRPr="00266454">
              <w:rPr>
                <w:rFonts w:ascii="Arial" w:eastAsia="Calibri" w:hAnsi="Arial" w:cs="Arial"/>
                <w:sz w:val="24"/>
                <w:szCs w:val="24"/>
              </w:rPr>
              <w:t>Blackburn College</w:t>
            </w:r>
          </w:p>
          <w:p w14:paraId="70A241CE" w14:textId="77777777" w:rsidR="00D123A1" w:rsidRPr="00266454" w:rsidRDefault="00D123A1" w:rsidP="009C3831">
            <w:pPr>
              <w:rPr>
                <w:rFonts w:ascii="Arial" w:eastAsia="Calibri" w:hAnsi="Arial" w:cs="Arial"/>
                <w:sz w:val="24"/>
                <w:szCs w:val="24"/>
              </w:rPr>
            </w:pPr>
            <w:r w:rsidRPr="00266454">
              <w:rPr>
                <w:rFonts w:ascii="Arial" w:eastAsia="Calibri" w:hAnsi="Arial" w:cs="Arial"/>
                <w:sz w:val="24"/>
                <w:szCs w:val="24"/>
              </w:rPr>
              <w:t>Or</w:t>
            </w:r>
          </w:p>
          <w:p w14:paraId="1BC36AA8" w14:textId="77777777" w:rsidR="00D123A1" w:rsidRDefault="00D123A1" w:rsidP="009C3831">
            <w:pPr>
              <w:rPr>
                <w:rFonts w:ascii="Arial" w:eastAsia="Calibri" w:hAnsi="Arial" w:cs="Arial"/>
                <w:sz w:val="24"/>
                <w:szCs w:val="24"/>
              </w:rPr>
            </w:pPr>
            <w:hyperlink r:id="rId41" w:history="1">
              <w:r w:rsidRPr="00C4591F">
                <w:rPr>
                  <w:rStyle w:val="Hyperlink"/>
                  <w:rFonts w:ascii="Arial" w:eastAsia="Calibri" w:hAnsi="Arial" w:cs="Arial"/>
                  <w:sz w:val="24"/>
                  <w:szCs w:val="24"/>
                </w:rPr>
                <w:t>complaints@blackburn.ac.uk</w:t>
              </w:r>
            </w:hyperlink>
          </w:p>
          <w:p w14:paraId="32DF7B62" w14:textId="77777777" w:rsidR="00D123A1" w:rsidRPr="00266454" w:rsidRDefault="00D123A1" w:rsidP="009C3831">
            <w:pPr>
              <w:rPr>
                <w:rFonts w:ascii="Arial" w:eastAsia="Calibri" w:hAnsi="Arial" w:cs="Arial"/>
                <w:sz w:val="24"/>
                <w:szCs w:val="24"/>
              </w:rPr>
            </w:pPr>
          </w:p>
        </w:tc>
      </w:tr>
    </w:tbl>
    <w:p w14:paraId="3F4232A5" w14:textId="77777777" w:rsidR="00D123A1" w:rsidRPr="00266454" w:rsidRDefault="00D123A1" w:rsidP="00D123A1">
      <w:pPr>
        <w:spacing w:after="0" w:line="259" w:lineRule="auto"/>
        <w:rPr>
          <w:rFonts w:ascii="Arial" w:eastAsia="Calibri" w:hAnsi="Arial" w:cs="Arial"/>
          <w:color w:val="00B0F0"/>
          <w:sz w:val="24"/>
          <w:szCs w:val="24"/>
        </w:rPr>
      </w:pPr>
    </w:p>
    <w:p w14:paraId="699DBB75" w14:textId="77777777" w:rsidR="00D123A1" w:rsidRPr="00B07673" w:rsidRDefault="00D123A1" w:rsidP="00D123A1">
      <w:pPr>
        <w:jc w:val="center"/>
        <w:rPr>
          <w:rFonts w:ascii="Arial" w:eastAsia="Calibri" w:hAnsi="Arial" w:cs="Arial"/>
          <w:sz w:val="28"/>
          <w:szCs w:val="28"/>
        </w:rPr>
      </w:pPr>
      <w:r w:rsidRPr="00B07673">
        <w:rPr>
          <w:rFonts w:ascii="Arial" w:eastAsia="Calibri" w:hAnsi="Arial" w:cs="Arial"/>
          <w:b/>
          <w:color w:val="00B0F0"/>
          <w:sz w:val="28"/>
          <w:szCs w:val="28"/>
        </w:rPr>
        <w:br w:type="page"/>
      </w:r>
      <w:r w:rsidRPr="00B07673">
        <w:rPr>
          <w:rFonts w:ascii="Arial" w:eastAsia="Calibri" w:hAnsi="Arial" w:cs="Arial"/>
          <w:b/>
          <w:sz w:val="28"/>
          <w:szCs w:val="28"/>
        </w:rPr>
        <w:lastRenderedPageBreak/>
        <w:t>Stage 2 - Appeal</w:t>
      </w:r>
    </w:p>
    <w:tbl>
      <w:tblPr>
        <w:tblStyle w:val="TableGrid2"/>
        <w:tblW w:w="0" w:type="auto"/>
        <w:tblLook w:val="04A0" w:firstRow="1" w:lastRow="0" w:firstColumn="1" w:lastColumn="0" w:noHBand="0" w:noVBand="1"/>
      </w:tblPr>
      <w:tblGrid>
        <w:gridCol w:w="2122"/>
        <w:gridCol w:w="2693"/>
        <w:gridCol w:w="1984"/>
        <w:gridCol w:w="3231"/>
      </w:tblGrid>
      <w:tr w:rsidR="00D123A1" w:rsidRPr="00266454" w14:paraId="068B8659" w14:textId="77777777" w:rsidTr="009C3831">
        <w:trPr>
          <w:trHeight w:val="403"/>
        </w:trPr>
        <w:tc>
          <w:tcPr>
            <w:tcW w:w="2122" w:type="dxa"/>
            <w:shd w:val="clear" w:color="auto" w:fill="D9D9D9"/>
            <w:vAlign w:val="center"/>
          </w:tcPr>
          <w:p w14:paraId="632D5756" w14:textId="77777777" w:rsidR="00D123A1" w:rsidRPr="00266454" w:rsidRDefault="00D123A1" w:rsidP="009C3831">
            <w:pPr>
              <w:rPr>
                <w:rFonts w:ascii="Arial" w:eastAsia="Calibri" w:hAnsi="Arial" w:cs="Arial"/>
                <w:b/>
                <w:sz w:val="24"/>
                <w:szCs w:val="24"/>
              </w:rPr>
            </w:pPr>
            <w:r w:rsidRPr="00266454">
              <w:rPr>
                <w:rFonts w:ascii="Arial" w:eastAsia="Calibri" w:hAnsi="Arial" w:cs="Arial"/>
                <w:b/>
                <w:sz w:val="24"/>
                <w:szCs w:val="24"/>
              </w:rPr>
              <w:t>Name:</w:t>
            </w:r>
          </w:p>
        </w:tc>
        <w:tc>
          <w:tcPr>
            <w:tcW w:w="2693" w:type="dxa"/>
            <w:vAlign w:val="center"/>
          </w:tcPr>
          <w:p w14:paraId="5D7C644B" w14:textId="77777777" w:rsidR="00D123A1" w:rsidRPr="00266454" w:rsidRDefault="00D123A1" w:rsidP="009C3831">
            <w:pPr>
              <w:rPr>
                <w:rFonts w:ascii="Arial" w:eastAsia="Calibri" w:hAnsi="Arial" w:cs="Arial"/>
                <w:sz w:val="24"/>
                <w:szCs w:val="24"/>
              </w:rPr>
            </w:pPr>
          </w:p>
          <w:p w14:paraId="08207A39" w14:textId="77777777" w:rsidR="00D123A1" w:rsidRPr="00266454" w:rsidRDefault="00D123A1" w:rsidP="009C3831">
            <w:pPr>
              <w:rPr>
                <w:rFonts w:ascii="Arial" w:eastAsia="Calibri" w:hAnsi="Arial" w:cs="Arial"/>
                <w:sz w:val="24"/>
                <w:szCs w:val="24"/>
              </w:rPr>
            </w:pPr>
          </w:p>
          <w:p w14:paraId="60FDA28A" w14:textId="77777777" w:rsidR="00D123A1" w:rsidRPr="00266454" w:rsidRDefault="00D123A1" w:rsidP="009C3831">
            <w:pPr>
              <w:rPr>
                <w:rFonts w:ascii="Arial" w:eastAsia="Calibri" w:hAnsi="Arial" w:cs="Arial"/>
                <w:sz w:val="24"/>
                <w:szCs w:val="24"/>
              </w:rPr>
            </w:pPr>
          </w:p>
        </w:tc>
        <w:tc>
          <w:tcPr>
            <w:tcW w:w="1984" w:type="dxa"/>
            <w:shd w:val="clear" w:color="auto" w:fill="D9D9D9"/>
            <w:vAlign w:val="center"/>
          </w:tcPr>
          <w:p w14:paraId="7D516D0F" w14:textId="77777777" w:rsidR="00D123A1" w:rsidRPr="00266454" w:rsidRDefault="00D123A1" w:rsidP="009C3831">
            <w:pPr>
              <w:rPr>
                <w:rFonts w:ascii="Arial" w:eastAsia="Calibri" w:hAnsi="Arial" w:cs="Arial"/>
                <w:b/>
                <w:sz w:val="24"/>
                <w:szCs w:val="24"/>
              </w:rPr>
            </w:pPr>
            <w:r w:rsidRPr="00266454">
              <w:rPr>
                <w:rFonts w:ascii="Arial" w:eastAsia="Calibri" w:hAnsi="Arial" w:cs="Arial"/>
                <w:b/>
                <w:sz w:val="24"/>
                <w:szCs w:val="24"/>
              </w:rPr>
              <w:t>Date:</w:t>
            </w:r>
          </w:p>
        </w:tc>
        <w:tc>
          <w:tcPr>
            <w:tcW w:w="3231" w:type="dxa"/>
            <w:vAlign w:val="center"/>
          </w:tcPr>
          <w:p w14:paraId="37D1CBFD" w14:textId="77777777" w:rsidR="00D123A1" w:rsidRPr="00266454" w:rsidRDefault="00D123A1" w:rsidP="009C3831">
            <w:pPr>
              <w:rPr>
                <w:rFonts w:ascii="Arial" w:eastAsia="Calibri" w:hAnsi="Arial" w:cs="Arial"/>
                <w:sz w:val="24"/>
                <w:szCs w:val="24"/>
              </w:rPr>
            </w:pPr>
          </w:p>
        </w:tc>
      </w:tr>
      <w:tr w:rsidR="00D123A1" w:rsidRPr="00266454" w14:paraId="23AB9378" w14:textId="77777777" w:rsidTr="009C3831">
        <w:trPr>
          <w:trHeight w:val="424"/>
        </w:trPr>
        <w:tc>
          <w:tcPr>
            <w:tcW w:w="2122" w:type="dxa"/>
            <w:shd w:val="clear" w:color="auto" w:fill="D9D9D9"/>
            <w:vAlign w:val="center"/>
          </w:tcPr>
          <w:p w14:paraId="31ADCB37" w14:textId="77777777" w:rsidR="00D123A1" w:rsidRPr="00266454" w:rsidRDefault="00D123A1" w:rsidP="009C3831">
            <w:pPr>
              <w:rPr>
                <w:rFonts w:ascii="Arial" w:eastAsia="Calibri" w:hAnsi="Arial" w:cs="Arial"/>
                <w:b/>
                <w:sz w:val="24"/>
                <w:szCs w:val="24"/>
              </w:rPr>
            </w:pPr>
            <w:r w:rsidRPr="00266454">
              <w:rPr>
                <w:rFonts w:ascii="Arial" w:eastAsia="Calibri" w:hAnsi="Arial" w:cs="Arial"/>
                <w:b/>
                <w:sz w:val="24"/>
                <w:szCs w:val="24"/>
              </w:rPr>
              <w:t>Address &amp;</w:t>
            </w:r>
          </w:p>
          <w:p w14:paraId="7359D05F" w14:textId="77777777" w:rsidR="00D123A1" w:rsidRPr="00266454" w:rsidRDefault="00D123A1" w:rsidP="009C3831">
            <w:pPr>
              <w:rPr>
                <w:rFonts w:ascii="Arial" w:eastAsia="Calibri" w:hAnsi="Arial" w:cs="Arial"/>
                <w:b/>
                <w:sz w:val="24"/>
                <w:szCs w:val="24"/>
              </w:rPr>
            </w:pPr>
            <w:r w:rsidRPr="00266454">
              <w:rPr>
                <w:rFonts w:ascii="Arial" w:eastAsia="Calibri" w:hAnsi="Arial" w:cs="Arial"/>
                <w:b/>
                <w:sz w:val="24"/>
                <w:szCs w:val="24"/>
              </w:rPr>
              <w:t>Postcode</w:t>
            </w:r>
          </w:p>
        </w:tc>
        <w:tc>
          <w:tcPr>
            <w:tcW w:w="7908" w:type="dxa"/>
            <w:gridSpan w:val="3"/>
            <w:vAlign w:val="center"/>
          </w:tcPr>
          <w:p w14:paraId="579BD315" w14:textId="77777777" w:rsidR="00D123A1" w:rsidRPr="00266454" w:rsidRDefault="00D123A1" w:rsidP="009C3831">
            <w:pPr>
              <w:rPr>
                <w:rFonts w:ascii="Arial" w:eastAsia="Calibri" w:hAnsi="Arial" w:cs="Arial"/>
                <w:sz w:val="24"/>
                <w:szCs w:val="24"/>
              </w:rPr>
            </w:pPr>
          </w:p>
          <w:p w14:paraId="0FFDAF2A" w14:textId="77777777" w:rsidR="00D123A1" w:rsidRPr="00266454" w:rsidRDefault="00D123A1" w:rsidP="009C3831">
            <w:pPr>
              <w:rPr>
                <w:rFonts w:ascii="Arial" w:eastAsia="Calibri" w:hAnsi="Arial" w:cs="Arial"/>
                <w:sz w:val="24"/>
                <w:szCs w:val="24"/>
              </w:rPr>
            </w:pPr>
          </w:p>
          <w:p w14:paraId="12358C44" w14:textId="77777777" w:rsidR="00D123A1" w:rsidRPr="00266454" w:rsidRDefault="00D123A1" w:rsidP="009C3831">
            <w:pPr>
              <w:rPr>
                <w:rFonts w:ascii="Arial" w:eastAsia="Calibri" w:hAnsi="Arial" w:cs="Arial"/>
                <w:sz w:val="24"/>
                <w:szCs w:val="24"/>
              </w:rPr>
            </w:pPr>
          </w:p>
          <w:p w14:paraId="2B52D469" w14:textId="77777777" w:rsidR="00D123A1" w:rsidRPr="00266454" w:rsidRDefault="00D123A1" w:rsidP="009C3831">
            <w:pPr>
              <w:rPr>
                <w:rFonts w:ascii="Arial" w:eastAsia="Calibri" w:hAnsi="Arial" w:cs="Arial"/>
                <w:sz w:val="24"/>
                <w:szCs w:val="24"/>
              </w:rPr>
            </w:pPr>
          </w:p>
        </w:tc>
      </w:tr>
      <w:tr w:rsidR="00D123A1" w:rsidRPr="00266454" w14:paraId="1090846C" w14:textId="77777777" w:rsidTr="009C3831">
        <w:trPr>
          <w:trHeight w:val="406"/>
        </w:trPr>
        <w:tc>
          <w:tcPr>
            <w:tcW w:w="2122" w:type="dxa"/>
            <w:shd w:val="clear" w:color="auto" w:fill="D9D9D9"/>
            <w:vAlign w:val="center"/>
          </w:tcPr>
          <w:p w14:paraId="08451579" w14:textId="77777777" w:rsidR="00D123A1" w:rsidRPr="00266454" w:rsidRDefault="00D123A1" w:rsidP="009C3831">
            <w:pPr>
              <w:rPr>
                <w:rFonts w:ascii="Arial" w:eastAsia="Calibri" w:hAnsi="Arial" w:cs="Arial"/>
                <w:b/>
                <w:sz w:val="24"/>
                <w:szCs w:val="24"/>
              </w:rPr>
            </w:pPr>
            <w:r w:rsidRPr="00266454">
              <w:rPr>
                <w:rFonts w:ascii="Arial" w:eastAsia="Calibri" w:hAnsi="Arial" w:cs="Arial"/>
                <w:b/>
                <w:sz w:val="24"/>
                <w:szCs w:val="24"/>
              </w:rPr>
              <w:t>Telepho</w:t>
            </w:r>
            <w:r w:rsidRPr="00266454">
              <w:rPr>
                <w:rFonts w:ascii="Arial" w:eastAsia="Calibri" w:hAnsi="Arial" w:cs="Arial"/>
                <w:b/>
                <w:sz w:val="24"/>
                <w:szCs w:val="24"/>
                <w:shd w:val="clear" w:color="auto" w:fill="D9D9D9"/>
              </w:rPr>
              <w:t>n</w:t>
            </w:r>
            <w:r w:rsidRPr="00266454">
              <w:rPr>
                <w:rFonts w:ascii="Arial" w:eastAsia="Calibri" w:hAnsi="Arial" w:cs="Arial"/>
                <w:b/>
                <w:sz w:val="24"/>
                <w:szCs w:val="24"/>
              </w:rPr>
              <w:t>e No:</w:t>
            </w:r>
          </w:p>
        </w:tc>
        <w:tc>
          <w:tcPr>
            <w:tcW w:w="2693" w:type="dxa"/>
            <w:vAlign w:val="center"/>
          </w:tcPr>
          <w:p w14:paraId="5D55833E" w14:textId="77777777" w:rsidR="00D123A1" w:rsidRPr="00266454" w:rsidRDefault="00D123A1" w:rsidP="009C3831">
            <w:pPr>
              <w:rPr>
                <w:rFonts w:ascii="Arial" w:eastAsia="Calibri" w:hAnsi="Arial" w:cs="Arial"/>
                <w:sz w:val="24"/>
                <w:szCs w:val="24"/>
              </w:rPr>
            </w:pPr>
          </w:p>
        </w:tc>
        <w:tc>
          <w:tcPr>
            <w:tcW w:w="1984" w:type="dxa"/>
            <w:shd w:val="clear" w:color="auto" w:fill="D9D9D9"/>
            <w:vAlign w:val="center"/>
          </w:tcPr>
          <w:p w14:paraId="3498DBE2" w14:textId="77777777" w:rsidR="00D123A1" w:rsidRPr="00266454" w:rsidRDefault="00D123A1" w:rsidP="009C3831">
            <w:pPr>
              <w:rPr>
                <w:rFonts w:ascii="Arial" w:eastAsia="Calibri" w:hAnsi="Arial" w:cs="Arial"/>
                <w:b/>
                <w:sz w:val="24"/>
                <w:szCs w:val="24"/>
              </w:rPr>
            </w:pPr>
            <w:r w:rsidRPr="00266454">
              <w:rPr>
                <w:rFonts w:ascii="Arial" w:eastAsia="Calibri" w:hAnsi="Arial" w:cs="Arial"/>
                <w:b/>
                <w:sz w:val="24"/>
                <w:szCs w:val="24"/>
              </w:rPr>
              <w:t>Student Email or Personal Email</w:t>
            </w:r>
          </w:p>
          <w:p w14:paraId="67383854" w14:textId="77777777" w:rsidR="00D123A1" w:rsidRPr="00266454" w:rsidRDefault="00D123A1" w:rsidP="009C3831">
            <w:pPr>
              <w:rPr>
                <w:rFonts w:ascii="Arial" w:eastAsia="Calibri" w:hAnsi="Arial" w:cs="Arial"/>
                <w:b/>
                <w:sz w:val="24"/>
                <w:szCs w:val="24"/>
              </w:rPr>
            </w:pPr>
          </w:p>
        </w:tc>
        <w:tc>
          <w:tcPr>
            <w:tcW w:w="3231" w:type="dxa"/>
            <w:vAlign w:val="center"/>
          </w:tcPr>
          <w:p w14:paraId="72D5D670" w14:textId="77777777" w:rsidR="00D123A1" w:rsidRPr="00266454" w:rsidRDefault="00D123A1" w:rsidP="009C3831">
            <w:pPr>
              <w:rPr>
                <w:rFonts w:ascii="Arial" w:eastAsia="Calibri" w:hAnsi="Arial" w:cs="Arial"/>
                <w:sz w:val="24"/>
                <w:szCs w:val="24"/>
              </w:rPr>
            </w:pPr>
          </w:p>
        </w:tc>
      </w:tr>
    </w:tbl>
    <w:p w14:paraId="1334CEEC" w14:textId="77777777" w:rsidR="00D123A1" w:rsidRPr="00266454" w:rsidRDefault="00D123A1" w:rsidP="00D123A1">
      <w:pPr>
        <w:spacing w:after="0" w:line="259" w:lineRule="auto"/>
        <w:rPr>
          <w:rFonts w:ascii="Arial" w:eastAsia="Calibri" w:hAnsi="Arial" w:cs="Arial"/>
          <w:sz w:val="24"/>
          <w:szCs w:val="24"/>
        </w:rPr>
      </w:pPr>
    </w:p>
    <w:tbl>
      <w:tblPr>
        <w:tblStyle w:val="TableGrid2"/>
        <w:tblW w:w="0" w:type="auto"/>
        <w:tblLook w:val="04A0" w:firstRow="1" w:lastRow="0" w:firstColumn="1" w:lastColumn="0" w:noHBand="0" w:noVBand="1"/>
      </w:tblPr>
      <w:tblGrid>
        <w:gridCol w:w="2122"/>
        <w:gridCol w:w="2693"/>
        <w:gridCol w:w="1984"/>
        <w:gridCol w:w="3231"/>
      </w:tblGrid>
      <w:tr w:rsidR="00D123A1" w:rsidRPr="00266454" w14:paraId="44CA8BB4" w14:textId="77777777" w:rsidTr="009C3831">
        <w:trPr>
          <w:trHeight w:val="403"/>
        </w:trPr>
        <w:tc>
          <w:tcPr>
            <w:tcW w:w="2122" w:type="dxa"/>
            <w:vMerge w:val="restart"/>
            <w:shd w:val="clear" w:color="auto" w:fill="D9D9D9"/>
            <w:vAlign w:val="center"/>
          </w:tcPr>
          <w:p w14:paraId="6BF2E33D" w14:textId="77777777" w:rsidR="00D123A1" w:rsidRPr="00266454" w:rsidRDefault="00D123A1" w:rsidP="009C3831">
            <w:pPr>
              <w:rPr>
                <w:rFonts w:ascii="Arial" w:eastAsia="Calibri" w:hAnsi="Arial" w:cs="Arial"/>
                <w:b/>
                <w:sz w:val="24"/>
                <w:szCs w:val="24"/>
              </w:rPr>
            </w:pPr>
            <w:r w:rsidRPr="00266454">
              <w:rPr>
                <w:rFonts w:ascii="Arial" w:eastAsia="Calibri" w:hAnsi="Arial" w:cs="Arial"/>
                <w:b/>
                <w:sz w:val="24"/>
                <w:szCs w:val="24"/>
              </w:rPr>
              <w:t>Student ID Code:</w:t>
            </w:r>
          </w:p>
        </w:tc>
        <w:tc>
          <w:tcPr>
            <w:tcW w:w="2693" w:type="dxa"/>
            <w:vMerge w:val="restart"/>
            <w:vAlign w:val="center"/>
          </w:tcPr>
          <w:p w14:paraId="60047B24" w14:textId="77777777" w:rsidR="00D123A1" w:rsidRPr="00266454" w:rsidRDefault="00D123A1" w:rsidP="009C3831">
            <w:pPr>
              <w:rPr>
                <w:rFonts w:ascii="Arial" w:eastAsia="Calibri" w:hAnsi="Arial" w:cs="Arial"/>
                <w:sz w:val="24"/>
                <w:szCs w:val="24"/>
              </w:rPr>
            </w:pPr>
          </w:p>
        </w:tc>
        <w:tc>
          <w:tcPr>
            <w:tcW w:w="1984" w:type="dxa"/>
            <w:shd w:val="clear" w:color="auto" w:fill="D9D9D9"/>
            <w:vAlign w:val="center"/>
          </w:tcPr>
          <w:p w14:paraId="26F50825" w14:textId="77777777" w:rsidR="00D123A1" w:rsidRPr="00266454" w:rsidRDefault="00D123A1" w:rsidP="009C3831">
            <w:pPr>
              <w:rPr>
                <w:rFonts w:ascii="Arial" w:eastAsia="Calibri" w:hAnsi="Arial" w:cs="Arial"/>
                <w:b/>
                <w:sz w:val="24"/>
                <w:szCs w:val="24"/>
              </w:rPr>
            </w:pPr>
            <w:r w:rsidRPr="00266454">
              <w:rPr>
                <w:rFonts w:ascii="Arial" w:eastAsia="Calibri" w:hAnsi="Arial" w:cs="Arial"/>
                <w:b/>
                <w:sz w:val="24"/>
                <w:szCs w:val="24"/>
              </w:rPr>
              <w:t>Course Tutor:</w:t>
            </w:r>
          </w:p>
        </w:tc>
        <w:tc>
          <w:tcPr>
            <w:tcW w:w="3231" w:type="dxa"/>
            <w:vAlign w:val="center"/>
          </w:tcPr>
          <w:p w14:paraId="214634C8" w14:textId="77777777" w:rsidR="00D123A1" w:rsidRDefault="00D123A1" w:rsidP="009C3831">
            <w:pPr>
              <w:rPr>
                <w:rFonts w:ascii="Arial" w:eastAsia="Calibri" w:hAnsi="Arial" w:cs="Arial"/>
                <w:sz w:val="24"/>
                <w:szCs w:val="24"/>
              </w:rPr>
            </w:pPr>
          </w:p>
          <w:p w14:paraId="1D639F1F" w14:textId="77777777" w:rsidR="00D123A1" w:rsidRDefault="00D123A1" w:rsidP="009C3831">
            <w:pPr>
              <w:rPr>
                <w:rFonts w:ascii="Arial" w:eastAsia="Calibri" w:hAnsi="Arial" w:cs="Arial"/>
                <w:sz w:val="24"/>
                <w:szCs w:val="24"/>
              </w:rPr>
            </w:pPr>
          </w:p>
          <w:p w14:paraId="11DC2029" w14:textId="77777777" w:rsidR="00D123A1" w:rsidRPr="00266454" w:rsidRDefault="00D123A1" w:rsidP="009C3831">
            <w:pPr>
              <w:rPr>
                <w:rFonts w:ascii="Arial" w:eastAsia="Calibri" w:hAnsi="Arial" w:cs="Arial"/>
                <w:sz w:val="24"/>
                <w:szCs w:val="24"/>
              </w:rPr>
            </w:pPr>
          </w:p>
        </w:tc>
      </w:tr>
      <w:tr w:rsidR="00D123A1" w:rsidRPr="00266454" w14:paraId="05FDA45D" w14:textId="77777777" w:rsidTr="009C3831">
        <w:trPr>
          <w:trHeight w:val="403"/>
        </w:trPr>
        <w:tc>
          <w:tcPr>
            <w:tcW w:w="2122" w:type="dxa"/>
            <w:vMerge/>
            <w:shd w:val="clear" w:color="auto" w:fill="D9D9D9"/>
            <w:vAlign w:val="center"/>
          </w:tcPr>
          <w:p w14:paraId="295E44D2" w14:textId="77777777" w:rsidR="00D123A1" w:rsidRPr="00266454" w:rsidRDefault="00D123A1" w:rsidP="009C3831">
            <w:pPr>
              <w:rPr>
                <w:rFonts w:ascii="Arial" w:eastAsia="Calibri" w:hAnsi="Arial" w:cs="Arial"/>
                <w:b/>
                <w:sz w:val="24"/>
                <w:szCs w:val="24"/>
              </w:rPr>
            </w:pPr>
          </w:p>
        </w:tc>
        <w:tc>
          <w:tcPr>
            <w:tcW w:w="2693" w:type="dxa"/>
            <w:vMerge/>
            <w:vAlign w:val="center"/>
          </w:tcPr>
          <w:p w14:paraId="2082EA42" w14:textId="77777777" w:rsidR="00D123A1" w:rsidRPr="00266454" w:rsidRDefault="00D123A1" w:rsidP="009C3831">
            <w:pPr>
              <w:rPr>
                <w:rFonts w:ascii="Arial" w:eastAsia="Calibri" w:hAnsi="Arial" w:cs="Arial"/>
                <w:sz w:val="24"/>
                <w:szCs w:val="24"/>
              </w:rPr>
            </w:pPr>
          </w:p>
        </w:tc>
        <w:tc>
          <w:tcPr>
            <w:tcW w:w="1984" w:type="dxa"/>
            <w:shd w:val="clear" w:color="auto" w:fill="D9D9D9"/>
            <w:vAlign w:val="center"/>
          </w:tcPr>
          <w:p w14:paraId="5961A1C5" w14:textId="77777777" w:rsidR="00D123A1" w:rsidRPr="00266454" w:rsidRDefault="00D123A1" w:rsidP="009C3831">
            <w:pPr>
              <w:rPr>
                <w:rFonts w:ascii="Arial" w:eastAsia="Calibri" w:hAnsi="Arial" w:cs="Arial"/>
                <w:b/>
                <w:sz w:val="24"/>
                <w:szCs w:val="24"/>
              </w:rPr>
            </w:pPr>
            <w:r w:rsidRPr="00266454">
              <w:rPr>
                <w:rFonts w:ascii="Arial" w:eastAsia="Calibri" w:hAnsi="Arial" w:cs="Arial"/>
                <w:b/>
                <w:sz w:val="24"/>
                <w:szCs w:val="24"/>
              </w:rPr>
              <w:t>Course Title:</w:t>
            </w:r>
          </w:p>
        </w:tc>
        <w:tc>
          <w:tcPr>
            <w:tcW w:w="3231" w:type="dxa"/>
            <w:vAlign w:val="center"/>
          </w:tcPr>
          <w:p w14:paraId="1187DA76" w14:textId="77777777" w:rsidR="00D123A1" w:rsidRDefault="00D123A1" w:rsidP="009C3831">
            <w:pPr>
              <w:rPr>
                <w:rFonts w:ascii="Arial" w:eastAsia="Calibri" w:hAnsi="Arial" w:cs="Arial"/>
                <w:sz w:val="24"/>
                <w:szCs w:val="24"/>
              </w:rPr>
            </w:pPr>
          </w:p>
          <w:p w14:paraId="23D496D1" w14:textId="77777777" w:rsidR="00D123A1" w:rsidRPr="00266454" w:rsidRDefault="00D123A1" w:rsidP="009C3831">
            <w:pPr>
              <w:rPr>
                <w:rFonts w:ascii="Arial" w:eastAsia="Calibri" w:hAnsi="Arial" w:cs="Arial"/>
                <w:sz w:val="24"/>
                <w:szCs w:val="24"/>
              </w:rPr>
            </w:pPr>
          </w:p>
          <w:p w14:paraId="2DAAA160" w14:textId="77777777" w:rsidR="00D123A1" w:rsidRPr="00266454" w:rsidRDefault="00D123A1" w:rsidP="009C3831">
            <w:pPr>
              <w:rPr>
                <w:rFonts w:ascii="Arial" w:eastAsia="Calibri" w:hAnsi="Arial" w:cs="Arial"/>
                <w:sz w:val="24"/>
                <w:szCs w:val="24"/>
              </w:rPr>
            </w:pPr>
          </w:p>
        </w:tc>
      </w:tr>
    </w:tbl>
    <w:p w14:paraId="6E973802" w14:textId="77777777" w:rsidR="00D123A1" w:rsidRPr="00266454" w:rsidRDefault="00D123A1" w:rsidP="00D123A1">
      <w:pPr>
        <w:spacing w:after="0" w:line="259" w:lineRule="auto"/>
        <w:rPr>
          <w:rFonts w:ascii="Arial" w:eastAsia="Calibri" w:hAnsi="Arial" w:cs="Arial"/>
          <w:sz w:val="24"/>
          <w:szCs w:val="24"/>
        </w:rPr>
      </w:pPr>
    </w:p>
    <w:tbl>
      <w:tblPr>
        <w:tblStyle w:val="TableGrid2"/>
        <w:tblW w:w="0" w:type="auto"/>
        <w:tblLook w:val="04A0" w:firstRow="1" w:lastRow="0" w:firstColumn="1" w:lastColumn="0" w:noHBand="0" w:noVBand="1"/>
      </w:tblPr>
      <w:tblGrid>
        <w:gridCol w:w="10030"/>
      </w:tblGrid>
      <w:tr w:rsidR="00D123A1" w:rsidRPr="00266454" w14:paraId="5BFD57BE" w14:textId="77777777" w:rsidTr="009C3831">
        <w:trPr>
          <w:trHeight w:val="413"/>
        </w:trPr>
        <w:tc>
          <w:tcPr>
            <w:tcW w:w="10030" w:type="dxa"/>
            <w:shd w:val="clear" w:color="auto" w:fill="D9D9D9"/>
            <w:vAlign w:val="center"/>
          </w:tcPr>
          <w:p w14:paraId="3A4C95B8" w14:textId="77777777" w:rsidR="00D123A1" w:rsidRPr="00266454" w:rsidRDefault="00D123A1" w:rsidP="009C3831">
            <w:pPr>
              <w:rPr>
                <w:rFonts w:ascii="Arial" w:eastAsia="Calibri" w:hAnsi="Arial" w:cs="Arial"/>
                <w:b/>
                <w:sz w:val="24"/>
                <w:szCs w:val="24"/>
              </w:rPr>
            </w:pPr>
            <w:r>
              <w:rPr>
                <w:rFonts w:ascii="Arial" w:eastAsia="Calibri" w:hAnsi="Arial" w:cs="Arial"/>
                <w:b/>
                <w:sz w:val="24"/>
                <w:szCs w:val="24"/>
              </w:rPr>
              <w:t>P</w:t>
            </w:r>
            <w:r w:rsidRPr="00266454">
              <w:rPr>
                <w:rFonts w:ascii="Arial" w:eastAsia="Calibri" w:hAnsi="Arial" w:cs="Arial"/>
                <w:b/>
                <w:sz w:val="24"/>
                <w:szCs w:val="24"/>
              </w:rPr>
              <w:t xml:space="preserve">lease provide </w:t>
            </w:r>
            <w:r>
              <w:rPr>
                <w:rFonts w:ascii="Arial" w:eastAsia="Calibri" w:hAnsi="Arial" w:cs="Arial"/>
                <w:b/>
                <w:sz w:val="24"/>
                <w:szCs w:val="24"/>
              </w:rPr>
              <w:t xml:space="preserve">information and </w:t>
            </w:r>
            <w:r w:rsidRPr="00266454">
              <w:rPr>
                <w:rFonts w:ascii="Arial" w:eastAsia="Calibri" w:hAnsi="Arial" w:cs="Arial"/>
                <w:b/>
                <w:sz w:val="24"/>
                <w:szCs w:val="24"/>
              </w:rPr>
              <w:t xml:space="preserve">evidence of your grounds for appeal.  </w:t>
            </w:r>
          </w:p>
          <w:p w14:paraId="27188A63" w14:textId="77777777" w:rsidR="00D123A1" w:rsidRDefault="00D123A1" w:rsidP="009C3831">
            <w:pPr>
              <w:rPr>
                <w:rFonts w:ascii="Arial" w:eastAsia="Calibri" w:hAnsi="Arial" w:cs="Arial"/>
                <w:b/>
                <w:sz w:val="24"/>
                <w:szCs w:val="24"/>
              </w:rPr>
            </w:pPr>
            <w:r w:rsidRPr="00266454">
              <w:rPr>
                <w:rFonts w:ascii="Arial" w:eastAsia="Calibri" w:hAnsi="Arial" w:cs="Arial"/>
                <w:b/>
                <w:sz w:val="24"/>
                <w:szCs w:val="24"/>
              </w:rPr>
              <w:t xml:space="preserve">You may attach evidence of emails, </w:t>
            </w:r>
            <w:proofErr w:type="gramStart"/>
            <w:r w:rsidRPr="00266454">
              <w:rPr>
                <w:rFonts w:ascii="Arial" w:eastAsia="Calibri" w:hAnsi="Arial" w:cs="Arial"/>
                <w:b/>
                <w:sz w:val="24"/>
                <w:szCs w:val="24"/>
              </w:rPr>
              <w:t>doctors</w:t>
            </w:r>
            <w:proofErr w:type="gramEnd"/>
            <w:r w:rsidRPr="00266454">
              <w:rPr>
                <w:rFonts w:ascii="Arial" w:eastAsia="Calibri" w:hAnsi="Arial" w:cs="Arial"/>
                <w:b/>
                <w:sz w:val="24"/>
                <w:szCs w:val="24"/>
              </w:rPr>
              <w:t xml:space="preserve"> notes etc to the form if appropriate</w:t>
            </w:r>
          </w:p>
          <w:p w14:paraId="7381C9EF" w14:textId="77777777" w:rsidR="00D123A1" w:rsidRPr="00614406" w:rsidRDefault="00D123A1" w:rsidP="009C3831">
            <w:pPr>
              <w:pStyle w:val="ListParagraph"/>
              <w:numPr>
                <w:ilvl w:val="0"/>
                <w:numId w:val="26"/>
              </w:numPr>
              <w:spacing w:line="259" w:lineRule="auto"/>
              <w:jc w:val="left"/>
              <w:rPr>
                <w:rFonts w:ascii="Arial" w:eastAsia="Calibri" w:hAnsi="Arial" w:cs="Arial"/>
                <w:sz w:val="24"/>
                <w:szCs w:val="24"/>
              </w:rPr>
            </w:pPr>
            <w:r w:rsidRPr="00614406">
              <w:rPr>
                <w:rFonts w:ascii="Arial" w:eastAsia="Calibri" w:hAnsi="Arial" w:cs="Arial"/>
                <w:sz w:val="24"/>
                <w:szCs w:val="24"/>
              </w:rPr>
              <w:t>That new evidence has come to light that was not or could not have been available during the Stage 1 investigation</w:t>
            </w:r>
          </w:p>
          <w:p w14:paraId="552CCB16" w14:textId="77777777" w:rsidR="00D123A1" w:rsidRPr="00614406" w:rsidRDefault="00D123A1" w:rsidP="009C3831">
            <w:pPr>
              <w:pStyle w:val="ListParagraph"/>
              <w:numPr>
                <w:ilvl w:val="0"/>
                <w:numId w:val="26"/>
              </w:numPr>
              <w:spacing w:line="259" w:lineRule="auto"/>
              <w:jc w:val="both"/>
              <w:rPr>
                <w:rFonts w:ascii="Arial" w:eastAsia="Calibri" w:hAnsi="Arial" w:cs="Arial"/>
                <w:sz w:val="24"/>
                <w:szCs w:val="24"/>
              </w:rPr>
            </w:pPr>
            <w:r w:rsidRPr="00614406">
              <w:rPr>
                <w:rFonts w:ascii="Arial" w:eastAsia="Calibri" w:hAnsi="Arial" w:cs="Arial"/>
                <w:sz w:val="24"/>
                <w:szCs w:val="24"/>
              </w:rPr>
              <w:t>That there is evidence that the investigation at Stage 1 has not been conducted properly e.g. maladministration</w:t>
            </w:r>
          </w:p>
          <w:p w14:paraId="3277EF2C" w14:textId="77777777" w:rsidR="00D123A1" w:rsidRPr="00614406" w:rsidRDefault="00D123A1" w:rsidP="009C3831">
            <w:pPr>
              <w:pStyle w:val="ListParagraph"/>
              <w:numPr>
                <w:ilvl w:val="0"/>
                <w:numId w:val="26"/>
              </w:numPr>
              <w:ind w:left="-404"/>
              <w:rPr>
                <w:rFonts w:ascii="Arial" w:hAnsi="Arial" w:cs="Arial"/>
                <w:sz w:val="24"/>
                <w:szCs w:val="24"/>
              </w:rPr>
            </w:pPr>
            <w:r w:rsidRPr="00614406">
              <w:rPr>
                <w:rFonts w:ascii="Arial" w:eastAsia="Calibri" w:hAnsi="Arial" w:cs="Arial"/>
                <w:sz w:val="24"/>
                <w:szCs w:val="24"/>
              </w:rPr>
              <w:t>That there is evidence that the judgement reached at Stage 1 was biased or unfai</w:t>
            </w:r>
            <w:r w:rsidRPr="00614406">
              <w:rPr>
                <w:rFonts w:ascii="Arial" w:hAnsi="Arial" w:cs="Arial"/>
                <w:sz w:val="24"/>
                <w:szCs w:val="24"/>
              </w:rPr>
              <w:t>r</w:t>
            </w:r>
          </w:p>
          <w:p w14:paraId="3E1F3F34" w14:textId="77777777" w:rsidR="00D123A1" w:rsidRPr="001D53B0" w:rsidRDefault="00D123A1" w:rsidP="009C3831">
            <w:pPr>
              <w:pStyle w:val="ListParagraph"/>
              <w:numPr>
                <w:ilvl w:val="0"/>
                <w:numId w:val="26"/>
              </w:numPr>
              <w:ind w:left="164"/>
              <w:rPr>
                <w:rFonts w:ascii="Arial" w:eastAsia="Calibri" w:hAnsi="Arial" w:cs="Arial"/>
                <w:b/>
                <w:sz w:val="24"/>
                <w:szCs w:val="24"/>
              </w:rPr>
            </w:pPr>
            <w:r w:rsidRPr="00614406">
              <w:rPr>
                <w:rFonts w:ascii="Arial" w:hAnsi="Arial" w:cs="Arial"/>
                <w:sz w:val="24"/>
                <w:szCs w:val="24"/>
              </w:rPr>
              <w:t>Explain briefly what you might consider to be a satisfactory resolution to your complaint.</w:t>
            </w:r>
          </w:p>
          <w:p w14:paraId="4FC88E06" w14:textId="77777777" w:rsidR="00D123A1" w:rsidRPr="00266454" w:rsidRDefault="00D123A1" w:rsidP="009C3831">
            <w:pPr>
              <w:rPr>
                <w:rFonts w:ascii="Arial" w:eastAsia="Calibri" w:hAnsi="Arial" w:cs="Arial"/>
                <w:b/>
                <w:sz w:val="24"/>
                <w:szCs w:val="24"/>
              </w:rPr>
            </w:pPr>
            <w:r w:rsidRPr="00266454">
              <w:rPr>
                <w:rFonts w:ascii="Arial" w:eastAsia="Calibri" w:hAnsi="Arial" w:cs="Arial"/>
                <w:i/>
                <w:sz w:val="24"/>
                <w:szCs w:val="24"/>
              </w:rPr>
              <w:t>(</w:t>
            </w:r>
            <w:proofErr w:type="gramStart"/>
            <w:r w:rsidRPr="00266454">
              <w:rPr>
                <w:rFonts w:ascii="Arial" w:eastAsia="Calibri" w:hAnsi="Arial" w:cs="Arial"/>
                <w:i/>
                <w:sz w:val="24"/>
                <w:szCs w:val="24"/>
              </w:rPr>
              <w:t>continue on</w:t>
            </w:r>
            <w:proofErr w:type="gramEnd"/>
            <w:r w:rsidRPr="00266454">
              <w:rPr>
                <w:rFonts w:ascii="Arial" w:eastAsia="Calibri" w:hAnsi="Arial" w:cs="Arial"/>
                <w:i/>
                <w:sz w:val="24"/>
                <w:szCs w:val="24"/>
              </w:rPr>
              <w:t xml:space="preserve"> a separate sheet if necessary)</w:t>
            </w:r>
          </w:p>
        </w:tc>
      </w:tr>
      <w:tr w:rsidR="00D123A1" w:rsidRPr="00266454" w14:paraId="05B1A546" w14:textId="77777777" w:rsidTr="009C3831">
        <w:trPr>
          <w:trHeight w:val="413"/>
        </w:trPr>
        <w:tc>
          <w:tcPr>
            <w:tcW w:w="10030" w:type="dxa"/>
            <w:shd w:val="clear" w:color="auto" w:fill="FFFFFF" w:themeFill="background1"/>
            <w:vAlign w:val="center"/>
          </w:tcPr>
          <w:p w14:paraId="211BEC84" w14:textId="77777777" w:rsidR="00D123A1" w:rsidRPr="00266454" w:rsidRDefault="00D123A1" w:rsidP="009C3831">
            <w:pPr>
              <w:rPr>
                <w:rFonts w:ascii="Arial" w:eastAsia="Calibri" w:hAnsi="Arial" w:cs="Arial"/>
                <w:b/>
                <w:sz w:val="24"/>
                <w:szCs w:val="24"/>
              </w:rPr>
            </w:pPr>
          </w:p>
          <w:p w14:paraId="474D4B49" w14:textId="77777777" w:rsidR="00D123A1" w:rsidRPr="00266454" w:rsidRDefault="00D123A1" w:rsidP="009C3831">
            <w:pPr>
              <w:rPr>
                <w:rFonts w:ascii="Arial" w:eastAsia="Calibri" w:hAnsi="Arial" w:cs="Arial"/>
                <w:b/>
                <w:sz w:val="24"/>
                <w:szCs w:val="24"/>
              </w:rPr>
            </w:pPr>
          </w:p>
          <w:p w14:paraId="7B4E065C" w14:textId="77777777" w:rsidR="00D123A1" w:rsidRPr="00266454" w:rsidRDefault="00D123A1" w:rsidP="009C3831">
            <w:pPr>
              <w:rPr>
                <w:rFonts w:ascii="Arial" w:eastAsia="Calibri" w:hAnsi="Arial" w:cs="Arial"/>
                <w:b/>
                <w:sz w:val="24"/>
                <w:szCs w:val="24"/>
              </w:rPr>
            </w:pPr>
          </w:p>
          <w:p w14:paraId="7B56E543" w14:textId="77777777" w:rsidR="00D123A1" w:rsidRDefault="00D123A1" w:rsidP="009C3831">
            <w:pPr>
              <w:rPr>
                <w:rFonts w:ascii="Arial" w:eastAsia="Calibri" w:hAnsi="Arial" w:cs="Arial"/>
                <w:b/>
                <w:sz w:val="24"/>
                <w:szCs w:val="24"/>
              </w:rPr>
            </w:pPr>
          </w:p>
          <w:p w14:paraId="4FA646A2" w14:textId="77777777" w:rsidR="00D123A1" w:rsidRDefault="00D123A1" w:rsidP="009C3831">
            <w:pPr>
              <w:rPr>
                <w:rFonts w:ascii="Arial" w:eastAsia="Calibri" w:hAnsi="Arial" w:cs="Arial"/>
                <w:b/>
                <w:sz w:val="24"/>
                <w:szCs w:val="24"/>
              </w:rPr>
            </w:pPr>
          </w:p>
          <w:p w14:paraId="38F0821A" w14:textId="77777777" w:rsidR="00D123A1" w:rsidRDefault="00D123A1" w:rsidP="009C3831">
            <w:pPr>
              <w:rPr>
                <w:rFonts w:ascii="Arial" w:eastAsia="Calibri" w:hAnsi="Arial" w:cs="Arial"/>
                <w:b/>
                <w:sz w:val="24"/>
                <w:szCs w:val="24"/>
              </w:rPr>
            </w:pPr>
          </w:p>
          <w:p w14:paraId="7DBC03B2" w14:textId="77777777" w:rsidR="00D123A1" w:rsidRDefault="00D123A1" w:rsidP="009C3831">
            <w:pPr>
              <w:rPr>
                <w:rFonts w:ascii="Arial" w:eastAsia="Calibri" w:hAnsi="Arial" w:cs="Arial"/>
                <w:b/>
                <w:sz w:val="24"/>
                <w:szCs w:val="24"/>
              </w:rPr>
            </w:pPr>
          </w:p>
          <w:p w14:paraId="30E6C537" w14:textId="77777777" w:rsidR="00D123A1" w:rsidRDefault="00D123A1" w:rsidP="009C3831">
            <w:pPr>
              <w:rPr>
                <w:rFonts w:ascii="Arial" w:eastAsia="Calibri" w:hAnsi="Arial" w:cs="Arial"/>
                <w:b/>
                <w:sz w:val="24"/>
                <w:szCs w:val="24"/>
              </w:rPr>
            </w:pPr>
          </w:p>
          <w:p w14:paraId="2028AB12" w14:textId="77777777" w:rsidR="00D123A1" w:rsidRDefault="00D123A1" w:rsidP="009C3831">
            <w:pPr>
              <w:rPr>
                <w:rFonts w:ascii="Arial" w:eastAsia="Calibri" w:hAnsi="Arial" w:cs="Arial"/>
                <w:b/>
                <w:sz w:val="24"/>
                <w:szCs w:val="24"/>
              </w:rPr>
            </w:pPr>
          </w:p>
          <w:p w14:paraId="53378E15" w14:textId="77777777" w:rsidR="00D123A1" w:rsidRDefault="00D123A1" w:rsidP="009C3831">
            <w:pPr>
              <w:rPr>
                <w:rFonts w:ascii="Arial" w:eastAsia="Calibri" w:hAnsi="Arial" w:cs="Arial"/>
                <w:b/>
                <w:sz w:val="24"/>
                <w:szCs w:val="24"/>
              </w:rPr>
            </w:pPr>
          </w:p>
          <w:p w14:paraId="15528C7B" w14:textId="77777777" w:rsidR="00D123A1" w:rsidRDefault="00D123A1" w:rsidP="009C3831">
            <w:pPr>
              <w:rPr>
                <w:rFonts w:ascii="Arial" w:eastAsia="Calibri" w:hAnsi="Arial" w:cs="Arial"/>
                <w:b/>
                <w:sz w:val="24"/>
                <w:szCs w:val="24"/>
              </w:rPr>
            </w:pPr>
          </w:p>
          <w:p w14:paraId="1AE3FDCA" w14:textId="77777777" w:rsidR="00D123A1" w:rsidRDefault="00D123A1" w:rsidP="009C3831">
            <w:pPr>
              <w:rPr>
                <w:rFonts w:ascii="Arial" w:eastAsia="Calibri" w:hAnsi="Arial" w:cs="Arial"/>
                <w:b/>
                <w:sz w:val="24"/>
                <w:szCs w:val="24"/>
              </w:rPr>
            </w:pPr>
          </w:p>
          <w:p w14:paraId="378BDD37" w14:textId="77777777" w:rsidR="00D123A1" w:rsidRDefault="00D123A1" w:rsidP="009C3831">
            <w:pPr>
              <w:rPr>
                <w:rFonts w:ascii="Arial" w:eastAsia="Calibri" w:hAnsi="Arial" w:cs="Arial"/>
                <w:b/>
                <w:sz w:val="24"/>
                <w:szCs w:val="24"/>
              </w:rPr>
            </w:pPr>
          </w:p>
          <w:p w14:paraId="0BB24E9E" w14:textId="77777777" w:rsidR="00D123A1" w:rsidRDefault="00D123A1" w:rsidP="009C3831">
            <w:pPr>
              <w:rPr>
                <w:rFonts w:ascii="Arial" w:eastAsia="Calibri" w:hAnsi="Arial" w:cs="Arial"/>
                <w:b/>
                <w:sz w:val="24"/>
                <w:szCs w:val="24"/>
              </w:rPr>
            </w:pPr>
          </w:p>
          <w:p w14:paraId="527EA963" w14:textId="77777777" w:rsidR="00D123A1" w:rsidRDefault="00D123A1" w:rsidP="009C3831">
            <w:pPr>
              <w:rPr>
                <w:rFonts w:ascii="Arial" w:eastAsia="Calibri" w:hAnsi="Arial" w:cs="Arial"/>
                <w:b/>
                <w:sz w:val="24"/>
                <w:szCs w:val="24"/>
              </w:rPr>
            </w:pPr>
          </w:p>
          <w:p w14:paraId="60351853" w14:textId="77777777" w:rsidR="00D123A1" w:rsidRDefault="00D123A1" w:rsidP="009C3831">
            <w:pPr>
              <w:rPr>
                <w:rFonts w:ascii="Arial" w:eastAsia="Calibri" w:hAnsi="Arial" w:cs="Arial"/>
                <w:b/>
                <w:sz w:val="24"/>
                <w:szCs w:val="24"/>
              </w:rPr>
            </w:pPr>
          </w:p>
          <w:p w14:paraId="6FF30E6D" w14:textId="77777777" w:rsidR="00D123A1" w:rsidRDefault="00D123A1" w:rsidP="009C3831">
            <w:pPr>
              <w:rPr>
                <w:rFonts w:ascii="Arial" w:eastAsia="Calibri" w:hAnsi="Arial" w:cs="Arial"/>
                <w:b/>
                <w:sz w:val="24"/>
                <w:szCs w:val="24"/>
              </w:rPr>
            </w:pPr>
          </w:p>
          <w:p w14:paraId="5A7D697A" w14:textId="77777777" w:rsidR="00D123A1" w:rsidRDefault="00D123A1" w:rsidP="009C3831">
            <w:pPr>
              <w:rPr>
                <w:rFonts w:ascii="Arial" w:eastAsia="Calibri" w:hAnsi="Arial" w:cs="Arial"/>
                <w:b/>
                <w:sz w:val="24"/>
                <w:szCs w:val="24"/>
              </w:rPr>
            </w:pPr>
          </w:p>
          <w:p w14:paraId="18444D28" w14:textId="77777777" w:rsidR="00D123A1" w:rsidRDefault="00D123A1" w:rsidP="009C3831">
            <w:pPr>
              <w:rPr>
                <w:rFonts w:ascii="Arial" w:eastAsia="Calibri" w:hAnsi="Arial" w:cs="Arial"/>
                <w:b/>
                <w:sz w:val="24"/>
                <w:szCs w:val="24"/>
              </w:rPr>
            </w:pPr>
          </w:p>
          <w:p w14:paraId="0F50B739" w14:textId="77777777" w:rsidR="00D123A1" w:rsidRDefault="00D123A1" w:rsidP="009C3831">
            <w:pPr>
              <w:rPr>
                <w:rFonts w:ascii="Arial" w:eastAsia="Calibri" w:hAnsi="Arial" w:cs="Arial"/>
                <w:b/>
                <w:sz w:val="24"/>
                <w:szCs w:val="24"/>
              </w:rPr>
            </w:pPr>
          </w:p>
          <w:p w14:paraId="2691C852" w14:textId="77777777" w:rsidR="00D123A1" w:rsidRDefault="00D123A1" w:rsidP="009C3831">
            <w:pPr>
              <w:rPr>
                <w:rFonts w:ascii="Arial" w:eastAsia="Calibri" w:hAnsi="Arial" w:cs="Arial"/>
                <w:b/>
                <w:sz w:val="24"/>
                <w:szCs w:val="24"/>
              </w:rPr>
            </w:pPr>
          </w:p>
          <w:p w14:paraId="41BEB79F" w14:textId="77777777" w:rsidR="00D123A1" w:rsidRDefault="00D123A1" w:rsidP="009C3831">
            <w:pPr>
              <w:rPr>
                <w:rFonts w:ascii="Arial" w:eastAsia="Calibri" w:hAnsi="Arial" w:cs="Arial"/>
                <w:b/>
                <w:sz w:val="24"/>
                <w:szCs w:val="24"/>
              </w:rPr>
            </w:pPr>
          </w:p>
          <w:p w14:paraId="4C9733B1" w14:textId="77777777" w:rsidR="00D123A1" w:rsidRDefault="00D123A1" w:rsidP="009C3831">
            <w:pPr>
              <w:rPr>
                <w:rFonts w:ascii="Arial" w:eastAsia="Calibri" w:hAnsi="Arial" w:cs="Arial"/>
                <w:b/>
                <w:sz w:val="24"/>
                <w:szCs w:val="24"/>
              </w:rPr>
            </w:pPr>
          </w:p>
          <w:p w14:paraId="5FA6DA7A" w14:textId="77777777" w:rsidR="00D123A1" w:rsidRDefault="00D123A1" w:rsidP="009C3831">
            <w:pPr>
              <w:rPr>
                <w:rFonts w:ascii="Arial" w:eastAsia="Calibri" w:hAnsi="Arial" w:cs="Arial"/>
                <w:b/>
                <w:sz w:val="24"/>
                <w:szCs w:val="24"/>
              </w:rPr>
            </w:pPr>
          </w:p>
          <w:p w14:paraId="1F18579C" w14:textId="77777777" w:rsidR="00D123A1" w:rsidRDefault="00D123A1" w:rsidP="009C3831">
            <w:pPr>
              <w:rPr>
                <w:rFonts w:ascii="Arial" w:eastAsia="Calibri" w:hAnsi="Arial" w:cs="Arial"/>
                <w:b/>
                <w:sz w:val="24"/>
                <w:szCs w:val="24"/>
              </w:rPr>
            </w:pPr>
          </w:p>
          <w:p w14:paraId="03E5B49F" w14:textId="77777777" w:rsidR="00D123A1" w:rsidRDefault="00D123A1" w:rsidP="009C3831">
            <w:pPr>
              <w:rPr>
                <w:rFonts w:ascii="Arial" w:eastAsia="Calibri" w:hAnsi="Arial" w:cs="Arial"/>
                <w:b/>
                <w:sz w:val="24"/>
                <w:szCs w:val="24"/>
              </w:rPr>
            </w:pPr>
          </w:p>
          <w:p w14:paraId="1E4EED0A" w14:textId="77777777" w:rsidR="00D123A1" w:rsidRDefault="00D123A1" w:rsidP="009C3831">
            <w:pPr>
              <w:rPr>
                <w:rFonts w:ascii="Arial" w:eastAsia="Calibri" w:hAnsi="Arial" w:cs="Arial"/>
                <w:b/>
                <w:sz w:val="24"/>
                <w:szCs w:val="24"/>
              </w:rPr>
            </w:pPr>
          </w:p>
          <w:p w14:paraId="54E851BA" w14:textId="77777777" w:rsidR="00D123A1" w:rsidRDefault="00D123A1" w:rsidP="009C3831">
            <w:pPr>
              <w:rPr>
                <w:rFonts w:ascii="Arial" w:eastAsia="Calibri" w:hAnsi="Arial" w:cs="Arial"/>
                <w:b/>
                <w:sz w:val="24"/>
                <w:szCs w:val="24"/>
              </w:rPr>
            </w:pPr>
          </w:p>
          <w:p w14:paraId="6F943624" w14:textId="77777777" w:rsidR="00D123A1" w:rsidRPr="00266454" w:rsidRDefault="00D123A1" w:rsidP="009C3831">
            <w:pPr>
              <w:rPr>
                <w:rFonts w:ascii="Arial" w:eastAsia="Calibri" w:hAnsi="Arial" w:cs="Arial"/>
                <w:b/>
                <w:sz w:val="24"/>
                <w:szCs w:val="24"/>
              </w:rPr>
            </w:pPr>
          </w:p>
          <w:p w14:paraId="23EE00A9" w14:textId="77777777" w:rsidR="00D123A1" w:rsidRDefault="00D123A1" w:rsidP="009C3831">
            <w:pPr>
              <w:rPr>
                <w:rFonts w:ascii="Arial" w:eastAsia="Calibri" w:hAnsi="Arial" w:cs="Arial"/>
                <w:b/>
                <w:sz w:val="24"/>
                <w:szCs w:val="24"/>
              </w:rPr>
            </w:pPr>
          </w:p>
          <w:p w14:paraId="7C9C175A" w14:textId="77777777" w:rsidR="00D123A1" w:rsidRDefault="00D123A1" w:rsidP="009C3831">
            <w:pPr>
              <w:rPr>
                <w:rFonts w:ascii="Arial" w:eastAsia="Calibri" w:hAnsi="Arial" w:cs="Arial"/>
                <w:b/>
                <w:sz w:val="24"/>
                <w:szCs w:val="24"/>
              </w:rPr>
            </w:pPr>
          </w:p>
          <w:p w14:paraId="0B38CE3C" w14:textId="77777777" w:rsidR="00D123A1" w:rsidRDefault="00D123A1" w:rsidP="009C3831">
            <w:pPr>
              <w:rPr>
                <w:rFonts w:ascii="Arial" w:eastAsia="Calibri" w:hAnsi="Arial" w:cs="Arial"/>
                <w:b/>
                <w:sz w:val="24"/>
                <w:szCs w:val="24"/>
              </w:rPr>
            </w:pPr>
          </w:p>
          <w:p w14:paraId="1D4C9510" w14:textId="77777777" w:rsidR="00D123A1" w:rsidRDefault="00D123A1" w:rsidP="009C3831">
            <w:pPr>
              <w:rPr>
                <w:rFonts w:ascii="Arial" w:eastAsia="Calibri" w:hAnsi="Arial" w:cs="Arial"/>
                <w:b/>
                <w:sz w:val="24"/>
                <w:szCs w:val="24"/>
              </w:rPr>
            </w:pPr>
          </w:p>
          <w:p w14:paraId="1DFF424F" w14:textId="77777777" w:rsidR="00D123A1" w:rsidRDefault="00D123A1" w:rsidP="009C3831">
            <w:pPr>
              <w:rPr>
                <w:rFonts w:ascii="Arial" w:eastAsia="Calibri" w:hAnsi="Arial" w:cs="Arial"/>
                <w:b/>
                <w:sz w:val="24"/>
                <w:szCs w:val="24"/>
              </w:rPr>
            </w:pPr>
          </w:p>
          <w:p w14:paraId="649F8CB7" w14:textId="77777777" w:rsidR="00D123A1" w:rsidRDefault="00D123A1" w:rsidP="009C3831">
            <w:pPr>
              <w:rPr>
                <w:rFonts w:ascii="Arial" w:eastAsia="Calibri" w:hAnsi="Arial" w:cs="Arial"/>
                <w:b/>
                <w:sz w:val="24"/>
                <w:szCs w:val="24"/>
              </w:rPr>
            </w:pPr>
          </w:p>
          <w:p w14:paraId="57E63546" w14:textId="77777777" w:rsidR="00D123A1" w:rsidRDefault="00D123A1" w:rsidP="009C3831">
            <w:pPr>
              <w:rPr>
                <w:rFonts w:ascii="Arial" w:eastAsia="Calibri" w:hAnsi="Arial" w:cs="Arial"/>
                <w:b/>
                <w:sz w:val="24"/>
                <w:szCs w:val="24"/>
              </w:rPr>
            </w:pPr>
          </w:p>
          <w:p w14:paraId="3596B4BE" w14:textId="77777777" w:rsidR="00D123A1" w:rsidRDefault="00D123A1" w:rsidP="009C3831">
            <w:pPr>
              <w:rPr>
                <w:rFonts w:ascii="Arial" w:eastAsia="Calibri" w:hAnsi="Arial" w:cs="Arial"/>
                <w:b/>
                <w:sz w:val="24"/>
                <w:szCs w:val="24"/>
              </w:rPr>
            </w:pPr>
          </w:p>
          <w:p w14:paraId="71A0AF97" w14:textId="77777777" w:rsidR="00D123A1" w:rsidRDefault="00D123A1" w:rsidP="009C3831">
            <w:pPr>
              <w:rPr>
                <w:rFonts w:ascii="Arial" w:eastAsia="Calibri" w:hAnsi="Arial" w:cs="Arial"/>
                <w:b/>
                <w:sz w:val="24"/>
                <w:szCs w:val="24"/>
              </w:rPr>
            </w:pPr>
          </w:p>
          <w:p w14:paraId="3C7D3A81" w14:textId="77777777" w:rsidR="00D123A1" w:rsidRDefault="00D123A1" w:rsidP="009C3831">
            <w:pPr>
              <w:rPr>
                <w:rFonts w:ascii="Arial" w:eastAsia="Calibri" w:hAnsi="Arial" w:cs="Arial"/>
                <w:b/>
                <w:sz w:val="24"/>
                <w:szCs w:val="24"/>
              </w:rPr>
            </w:pPr>
          </w:p>
          <w:p w14:paraId="2B3A2A13" w14:textId="77777777" w:rsidR="00D123A1" w:rsidRDefault="00D123A1" w:rsidP="009C3831">
            <w:pPr>
              <w:rPr>
                <w:rFonts w:ascii="Arial" w:eastAsia="Calibri" w:hAnsi="Arial" w:cs="Arial"/>
                <w:b/>
                <w:sz w:val="24"/>
                <w:szCs w:val="24"/>
              </w:rPr>
            </w:pPr>
          </w:p>
          <w:p w14:paraId="716CF21E" w14:textId="77777777" w:rsidR="00D123A1" w:rsidRDefault="00D123A1" w:rsidP="009C3831">
            <w:pPr>
              <w:rPr>
                <w:rFonts w:ascii="Arial" w:eastAsia="Calibri" w:hAnsi="Arial" w:cs="Arial"/>
                <w:b/>
                <w:sz w:val="24"/>
                <w:szCs w:val="24"/>
              </w:rPr>
            </w:pPr>
          </w:p>
          <w:p w14:paraId="7B915338" w14:textId="77777777" w:rsidR="00D123A1" w:rsidRDefault="00D123A1" w:rsidP="009C3831">
            <w:pPr>
              <w:rPr>
                <w:rFonts w:ascii="Arial" w:eastAsia="Calibri" w:hAnsi="Arial" w:cs="Arial"/>
                <w:b/>
                <w:sz w:val="24"/>
                <w:szCs w:val="24"/>
              </w:rPr>
            </w:pPr>
          </w:p>
          <w:p w14:paraId="113281F5" w14:textId="77777777" w:rsidR="00D123A1" w:rsidRDefault="00D123A1" w:rsidP="009C3831">
            <w:pPr>
              <w:rPr>
                <w:rFonts w:ascii="Arial" w:eastAsia="Calibri" w:hAnsi="Arial" w:cs="Arial"/>
                <w:b/>
                <w:sz w:val="24"/>
                <w:szCs w:val="24"/>
              </w:rPr>
            </w:pPr>
          </w:p>
          <w:p w14:paraId="59B05C29" w14:textId="77777777" w:rsidR="00D123A1" w:rsidRDefault="00D123A1" w:rsidP="009C3831">
            <w:pPr>
              <w:rPr>
                <w:rFonts w:ascii="Arial" w:eastAsia="Calibri" w:hAnsi="Arial" w:cs="Arial"/>
                <w:b/>
                <w:sz w:val="24"/>
                <w:szCs w:val="24"/>
              </w:rPr>
            </w:pPr>
          </w:p>
          <w:p w14:paraId="5DCC67A9" w14:textId="77777777" w:rsidR="00D123A1" w:rsidRPr="00266454" w:rsidRDefault="00D123A1" w:rsidP="009C3831">
            <w:pPr>
              <w:rPr>
                <w:rFonts w:ascii="Arial" w:eastAsia="Calibri" w:hAnsi="Arial" w:cs="Arial"/>
                <w:b/>
                <w:sz w:val="24"/>
                <w:szCs w:val="24"/>
              </w:rPr>
            </w:pPr>
          </w:p>
        </w:tc>
      </w:tr>
    </w:tbl>
    <w:p w14:paraId="0B1E30F8" w14:textId="77777777" w:rsidR="00D123A1" w:rsidRPr="00266454" w:rsidRDefault="00D123A1" w:rsidP="00D123A1">
      <w:pPr>
        <w:spacing w:after="0" w:line="259" w:lineRule="auto"/>
        <w:rPr>
          <w:rFonts w:ascii="Arial" w:eastAsia="Calibri" w:hAnsi="Arial" w:cs="Arial"/>
          <w:sz w:val="24"/>
          <w:szCs w:val="24"/>
        </w:rPr>
      </w:pPr>
    </w:p>
    <w:tbl>
      <w:tblPr>
        <w:tblStyle w:val="TableGrid2"/>
        <w:tblW w:w="0" w:type="auto"/>
        <w:tblLook w:val="04A0" w:firstRow="1" w:lastRow="0" w:firstColumn="1" w:lastColumn="0" w:noHBand="0" w:noVBand="1"/>
      </w:tblPr>
      <w:tblGrid>
        <w:gridCol w:w="10030"/>
      </w:tblGrid>
      <w:tr w:rsidR="00D123A1" w:rsidRPr="00266454" w14:paraId="38E6980E" w14:textId="77777777" w:rsidTr="009C3831">
        <w:trPr>
          <w:trHeight w:val="408"/>
        </w:trPr>
        <w:tc>
          <w:tcPr>
            <w:tcW w:w="10030" w:type="dxa"/>
            <w:shd w:val="clear" w:color="auto" w:fill="D9D9D9"/>
            <w:vAlign w:val="center"/>
          </w:tcPr>
          <w:p w14:paraId="204958F6" w14:textId="77777777" w:rsidR="00D123A1" w:rsidRPr="00266454" w:rsidRDefault="00D123A1" w:rsidP="009C3831">
            <w:pPr>
              <w:autoSpaceDE w:val="0"/>
              <w:autoSpaceDN w:val="0"/>
              <w:adjustRightInd w:val="0"/>
              <w:rPr>
                <w:rFonts w:ascii="Arial" w:eastAsia="Times New Roman" w:hAnsi="Arial" w:cs="Arial"/>
                <w:b/>
                <w:sz w:val="24"/>
                <w:szCs w:val="24"/>
                <w:lang w:eastAsia="en-GB"/>
              </w:rPr>
            </w:pPr>
            <w:r w:rsidRPr="00266454">
              <w:rPr>
                <w:rFonts w:ascii="Arial" w:eastAsia="Calibri" w:hAnsi="Arial" w:cs="Arial"/>
                <w:sz w:val="24"/>
                <w:szCs w:val="24"/>
              </w:rPr>
              <w:br w:type="page"/>
            </w:r>
            <w:r w:rsidRPr="00266454">
              <w:rPr>
                <w:rFonts w:ascii="Arial" w:eastAsia="Times New Roman" w:hAnsi="Arial" w:cs="Arial"/>
                <w:b/>
                <w:sz w:val="24"/>
                <w:szCs w:val="24"/>
                <w:lang w:eastAsia="en-GB"/>
              </w:rPr>
              <w:t>Diversity Monitoring</w:t>
            </w:r>
          </w:p>
        </w:tc>
      </w:tr>
      <w:tr w:rsidR="00D123A1" w:rsidRPr="00266454" w14:paraId="5E23C28F" w14:textId="77777777" w:rsidTr="009C3831">
        <w:tc>
          <w:tcPr>
            <w:tcW w:w="10030" w:type="dxa"/>
            <w:vAlign w:val="center"/>
          </w:tcPr>
          <w:p w14:paraId="01641DE4" w14:textId="77777777" w:rsidR="00D123A1" w:rsidRPr="00266454" w:rsidRDefault="00D123A1" w:rsidP="009C3831">
            <w:pPr>
              <w:autoSpaceDE w:val="0"/>
              <w:autoSpaceDN w:val="0"/>
              <w:adjustRightInd w:val="0"/>
              <w:rPr>
                <w:rFonts w:ascii="Arial" w:eastAsia="Times New Roman" w:hAnsi="Arial" w:cs="Arial"/>
                <w:sz w:val="24"/>
                <w:szCs w:val="24"/>
                <w:lang w:eastAsia="en-GB"/>
              </w:rPr>
            </w:pPr>
            <w:r w:rsidRPr="00266454">
              <w:rPr>
                <w:rFonts w:ascii="Arial" w:eastAsia="Times New Roman" w:hAnsi="Arial" w:cs="Arial"/>
                <w:sz w:val="24"/>
                <w:szCs w:val="24"/>
                <w:lang w:eastAsia="en-GB"/>
              </w:rPr>
              <w:t xml:space="preserve">The College aims to ensure that unfair discrimination does not take place when a student makes a complaint. </w:t>
            </w:r>
          </w:p>
          <w:p w14:paraId="78DB6E45" w14:textId="77777777" w:rsidR="00D123A1" w:rsidRPr="00266454" w:rsidRDefault="00D123A1" w:rsidP="009C3831">
            <w:pPr>
              <w:autoSpaceDE w:val="0"/>
              <w:autoSpaceDN w:val="0"/>
              <w:adjustRightInd w:val="0"/>
              <w:rPr>
                <w:rFonts w:ascii="Arial" w:eastAsia="Times New Roman" w:hAnsi="Arial" w:cs="Arial"/>
                <w:sz w:val="24"/>
                <w:szCs w:val="24"/>
                <w:lang w:eastAsia="en-GB"/>
              </w:rPr>
            </w:pPr>
          </w:p>
          <w:p w14:paraId="152240FC" w14:textId="77777777" w:rsidR="00D123A1" w:rsidRPr="00266454" w:rsidRDefault="00D123A1" w:rsidP="009C3831">
            <w:pPr>
              <w:autoSpaceDE w:val="0"/>
              <w:autoSpaceDN w:val="0"/>
              <w:adjustRightInd w:val="0"/>
              <w:rPr>
                <w:rFonts w:ascii="Arial" w:eastAsia="Times New Roman" w:hAnsi="Arial" w:cs="Arial"/>
                <w:b/>
                <w:bCs/>
                <w:sz w:val="24"/>
                <w:szCs w:val="24"/>
                <w:lang w:eastAsia="en-GB"/>
              </w:rPr>
            </w:pPr>
            <w:r w:rsidRPr="00266454">
              <w:rPr>
                <w:rFonts w:ascii="Arial" w:eastAsia="Times New Roman" w:hAnsi="Arial" w:cs="Arial"/>
                <w:sz w:val="24"/>
                <w:szCs w:val="24"/>
                <w:lang w:eastAsia="en-GB"/>
              </w:rPr>
              <w:t>Blackburn College is committed to preserving the privacy of its students and to complying with the General Data Protection Regulations 2018. To achieve this commitment, information about our students will be collected and used fairly, stored safely and not unlawfully disclosed to any other person.</w:t>
            </w:r>
          </w:p>
        </w:tc>
      </w:tr>
    </w:tbl>
    <w:p w14:paraId="1CEBDEF0" w14:textId="77777777" w:rsidR="00D123A1" w:rsidRDefault="00D123A1" w:rsidP="00D123A1">
      <w:pPr>
        <w:autoSpaceDE w:val="0"/>
        <w:autoSpaceDN w:val="0"/>
        <w:adjustRightInd w:val="0"/>
        <w:spacing w:after="0" w:line="240" w:lineRule="auto"/>
        <w:rPr>
          <w:rFonts w:ascii="Arial" w:eastAsia="Times New Roman" w:hAnsi="Arial" w:cs="Arial"/>
          <w:sz w:val="24"/>
          <w:szCs w:val="24"/>
          <w:lang w:eastAsia="en-GB"/>
        </w:rPr>
      </w:pPr>
    </w:p>
    <w:tbl>
      <w:tblPr>
        <w:tblStyle w:val="TableGrid2"/>
        <w:tblW w:w="10065" w:type="dxa"/>
        <w:tblInd w:w="-5" w:type="dxa"/>
        <w:tblLook w:val="04A0" w:firstRow="1" w:lastRow="0" w:firstColumn="1" w:lastColumn="0" w:noHBand="0" w:noVBand="1"/>
      </w:tblPr>
      <w:tblGrid>
        <w:gridCol w:w="10065"/>
      </w:tblGrid>
      <w:tr w:rsidR="00D123A1" w:rsidRPr="00266454" w14:paraId="643543D1" w14:textId="77777777" w:rsidTr="009C3831">
        <w:trPr>
          <w:trHeight w:val="964"/>
        </w:trPr>
        <w:tc>
          <w:tcPr>
            <w:tcW w:w="10065" w:type="dxa"/>
            <w:shd w:val="clear" w:color="auto" w:fill="D9D9D9"/>
            <w:vAlign w:val="center"/>
          </w:tcPr>
          <w:p w14:paraId="1FD461C0" w14:textId="77777777" w:rsidR="00D123A1" w:rsidRPr="00266454" w:rsidRDefault="00D123A1" w:rsidP="009C3831">
            <w:pPr>
              <w:rPr>
                <w:rFonts w:ascii="Arial" w:eastAsia="Calibri" w:hAnsi="Arial" w:cs="Arial"/>
                <w:sz w:val="24"/>
                <w:szCs w:val="24"/>
              </w:rPr>
            </w:pPr>
            <w:r w:rsidRPr="00266454">
              <w:rPr>
                <w:rFonts w:ascii="Arial" w:eastAsia="Calibri" w:hAnsi="Arial" w:cs="Arial"/>
                <w:b/>
                <w:sz w:val="24"/>
                <w:szCs w:val="24"/>
              </w:rPr>
              <w:br w:type="textWrapping" w:clear="all"/>
              <w:t>Please return this form to</w:t>
            </w:r>
            <w:r w:rsidRPr="00266454">
              <w:rPr>
                <w:rFonts w:ascii="Arial" w:eastAsia="Calibri" w:hAnsi="Arial" w:cs="Arial"/>
                <w:sz w:val="24"/>
                <w:szCs w:val="24"/>
              </w:rPr>
              <w:t>:</w:t>
            </w:r>
          </w:p>
          <w:p w14:paraId="31B6BDF2" w14:textId="77777777" w:rsidR="00D123A1" w:rsidRPr="00266454" w:rsidRDefault="00D123A1" w:rsidP="009C3831">
            <w:pPr>
              <w:rPr>
                <w:rFonts w:ascii="Arial" w:eastAsia="Calibri" w:hAnsi="Arial" w:cs="Arial"/>
                <w:sz w:val="24"/>
                <w:szCs w:val="24"/>
              </w:rPr>
            </w:pPr>
          </w:p>
          <w:p w14:paraId="4AA1B36C" w14:textId="77777777" w:rsidR="00D123A1" w:rsidRPr="00266454" w:rsidRDefault="00D123A1" w:rsidP="009C3831">
            <w:pPr>
              <w:rPr>
                <w:rFonts w:ascii="Arial" w:eastAsia="Calibri" w:hAnsi="Arial" w:cs="Arial"/>
                <w:b/>
                <w:sz w:val="24"/>
                <w:szCs w:val="24"/>
              </w:rPr>
            </w:pPr>
            <w:r w:rsidRPr="00266454">
              <w:rPr>
                <w:rFonts w:ascii="Arial" w:eastAsia="Calibri" w:hAnsi="Arial" w:cs="Arial"/>
                <w:b/>
                <w:sz w:val="24"/>
                <w:szCs w:val="24"/>
              </w:rPr>
              <w:t>Quality and Standards Unit</w:t>
            </w:r>
          </w:p>
          <w:p w14:paraId="386D0D27" w14:textId="77777777" w:rsidR="00D123A1" w:rsidRPr="00266454" w:rsidRDefault="00D123A1" w:rsidP="009C3831">
            <w:pPr>
              <w:rPr>
                <w:rFonts w:ascii="Arial" w:eastAsia="Calibri" w:hAnsi="Arial" w:cs="Arial"/>
                <w:sz w:val="24"/>
                <w:szCs w:val="24"/>
              </w:rPr>
            </w:pPr>
            <w:r w:rsidRPr="00266454">
              <w:rPr>
                <w:rFonts w:ascii="Arial" w:eastAsia="Calibri" w:hAnsi="Arial" w:cs="Arial"/>
                <w:sz w:val="24"/>
                <w:szCs w:val="24"/>
              </w:rPr>
              <w:t>Blackburn College</w:t>
            </w:r>
          </w:p>
          <w:p w14:paraId="4A9E5F9E" w14:textId="77777777" w:rsidR="00D123A1" w:rsidRPr="00266454" w:rsidRDefault="00D123A1" w:rsidP="009C3831">
            <w:pPr>
              <w:rPr>
                <w:rFonts w:ascii="Arial" w:eastAsia="Calibri" w:hAnsi="Arial" w:cs="Arial"/>
                <w:sz w:val="24"/>
                <w:szCs w:val="24"/>
              </w:rPr>
            </w:pPr>
            <w:r w:rsidRPr="00266454">
              <w:rPr>
                <w:rFonts w:ascii="Arial" w:eastAsia="Calibri" w:hAnsi="Arial" w:cs="Arial"/>
                <w:sz w:val="24"/>
                <w:szCs w:val="24"/>
              </w:rPr>
              <w:t>Or</w:t>
            </w:r>
          </w:p>
          <w:p w14:paraId="38C7110F" w14:textId="77777777" w:rsidR="00D123A1" w:rsidRDefault="00D123A1" w:rsidP="009C3831">
            <w:pPr>
              <w:rPr>
                <w:rFonts w:ascii="Arial" w:eastAsia="Calibri" w:hAnsi="Arial" w:cs="Arial"/>
                <w:sz w:val="24"/>
                <w:szCs w:val="24"/>
              </w:rPr>
            </w:pPr>
            <w:hyperlink r:id="rId42" w:history="1">
              <w:r w:rsidRPr="00C4591F">
                <w:rPr>
                  <w:rStyle w:val="Hyperlink"/>
                  <w:rFonts w:ascii="Arial" w:eastAsia="Calibri" w:hAnsi="Arial" w:cs="Arial"/>
                  <w:sz w:val="24"/>
                  <w:szCs w:val="24"/>
                </w:rPr>
                <w:t>complaints@blackburn.ac.uk</w:t>
              </w:r>
            </w:hyperlink>
          </w:p>
          <w:p w14:paraId="47E62C10" w14:textId="77777777" w:rsidR="00D123A1" w:rsidRPr="00266454" w:rsidRDefault="00D123A1" w:rsidP="009C3831">
            <w:pPr>
              <w:rPr>
                <w:rFonts w:ascii="Arial" w:eastAsia="Calibri" w:hAnsi="Arial" w:cs="Arial"/>
                <w:sz w:val="24"/>
                <w:szCs w:val="24"/>
              </w:rPr>
            </w:pPr>
          </w:p>
        </w:tc>
      </w:tr>
    </w:tbl>
    <w:p w14:paraId="6A77993E" w14:textId="77777777" w:rsidR="00D123A1" w:rsidRDefault="00D123A1" w:rsidP="00D123A1">
      <w:pPr>
        <w:jc w:val="center"/>
        <w:rPr>
          <w:rFonts w:ascii="Arial" w:eastAsia="Calibri" w:hAnsi="Arial" w:cs="Arial"/>
          <w:b/>
          <w:sz w:val="28"/>
          <w:szCs w:val="28"/>
        </w:rPr>
      </w:pPr>
    </w:p>
    <w:p w14:paraId="093EC415" w14:textId="77777777" w:rsidR="00D123A1" w:rsidRPr="00B46D71" w:rsidRDefault="00D123A1" w:rsidP="00D123A1">
      <w:pPr>
        <w:jc w:val="center"/>
        <w:rPr>
          <w:rFonts w:ascii="Arial" w:eastAsia="Calibri" w:hAnsi="Arial" w:cs="Arial"/>
          <w:sz w:val="28"/>
          <w:szCs w:val="28"/>
        </w:rPr>
      </w:pPr>
      <w:r>
        <w:rPr>
          <w:rFonts w:ascii="Arial" w:eastAsia="Calibri" w:hAnsi="Arial" w:cs="Arial"/>
          <w:b/>
          <w:sz w:val="28"/>
          <w:szCs w:val="28"/>
        </w:rPr>
        <w:br w:type="page"/>
      </w:r>
      <w:r w:rsidRPr="00B46D71">
        <w:rPr>
          <w:rFonts w:ascii="Arial" w:eastAsia="Calibri" w:hAnsi="Arial" w:cs="Arial"/>
          <w:b/>
          <w:sz w:val="28"/>
          <w:szCs w:val="28"/>
        </w:rPr>
        <w:lastRenderedPageBreak/>
        <w:t>Stage 3 - Final Appeal</w:t>
      </w:r>
    </w:p>
    <w:p w14:paraId="47F503F7" w14:textId="77777777" w:rsidR="00D123A1" w:rsidRPr="00266454" w:rsidRDefault="00D123A1" w:rsidP="00D123A1">
      <w:pPr>
        <w:spacing w:after="0" w:line="259" w:lineRule="auto"/>
        <w:rPr>
          <w:rFonts w:ascii="Arial" w:eastAsia="Calibri" w:hAnsi="Arial" w:cs="Arial"/>
          <w:sz w:val="24"/>
          <w:szCs w:val="24"/>
        </w:rPr>
      </w:pPr>
    </w:p>
    <w:tbl>
      <w:tblPr>
        <w:tblStyle w:val="TableGrid2"/>
        <w:tblW w:w="0" w:type="auto"/>
        <w:tblLook w:val="04A0" w:firstRow="1" w:lastRow="0" w:firstColumn="1" w:lastColumn="0" w:noHBand="0" w:noVBand="1"/>
      </w:tblPr>
      <w:tblGrid>
        <w:gridCol w:w="2122"/>
        <w:gridCol w:w="2693"/>
        <w:gridCol w:w="1984"/>
        <w:gridCol w:w="3231"/>
      </w:tblGrid>
      <w:tr w:rsidR="00D123A1" w:rsidRPr="00266454" w14:paraId="63965E3B" w14:textId="77777777" w:rsidTr="009C3831">
        <w:trPr>
          <w:trHeight w:val="403"/>
        </w:trPr>
        <w:tc>
          <w:tcPr>
            <w:tcW w:w="2122" w:type="dxa"/>
            <w:shd w:val="clear" w:color="auto" w:fill="D9D9D9"/>
            <w:vAlign w:val="center"/>
          </w:tcPr>
          <w:p w14:paraId="1DA5E643" w14:textId="77777777" w:rsidR="00D123A1" w:rsidRPr="00266454" w:rsidRDefault="00D123A1" w:rsidP="009C3831">
            <w:pPr>
              <w:rPr>
                <w:rFonts w:ascii="Arial" w:eastAsia="Calibri" w:hAnsi="Arial" w:cs="Arial"/>
                <w:b/>
                <w:sz w:val="24"/>
                <w:szCs w:val="24"/>
              </w:rPr>
            </w:pPr>
            <w:r w:rsidRPr="00266454">
              <w:rPr>
                <w:rFonts w:ascii="Arial" w:eastAsia="Calibri" w:hAnsi="Arial" w:cs="Arial"/>
                <w:b/>
                <w:sz w:val="24"/>
                <w:szCs w:val="24"/>
              </w:rPr>
              <w:t>Name:</w:t>
            </w:r>
          </w:p>
        </w:tc>
        <w:tc>
          <w:tcPr>
            <w:tcW w:w="2693" w:type="dxa"/>
            <w:vAlign w:val="center"/>
          </w:tcPr>
          <w:p w14:paraId="007F4F6B" w14:textId="77777777" w:rsidR="00D123A1" w:rsidRPr="00266454" w:rsidRDefault="00D123A1" w:rsidP="009C3831">
            <w:pPr>
              <w:rPr>
                <w:rFonts w:ascii="Arial" w:eastAsia="Calibri" w:hAnsi="Arial" w:cs="Arial"/>
                <w:sz w:val="24"/>
                <w:szCs w:val="24"/>
              </w:rPr>
            </w:pPr>
          </w:p>
          <w:p w14:paraId="2F165C64" w14:textId="77777777" w:rsidR="00D123A1" w:rsidRDefault="00D123A1" w:rsidP="009C3831">
            <w:pPr>
              <w:rPr>
                <w:rFonts w:ascii="Arial" w:eastAsia="Calibri" w:hAnsi="Arial" w:cs="Arial"/>
                <w:sz w:val="24"/>
                <w:szCs w:val="24"/>
              </w:rPr>
            </w:pPr>
          </w:p>
          <w:p w14:paraId="07E33BBA" w14:textId="6E288019" w:rsidR="00D123A1" w:rsidRPr="00266454" w:rsidRDefault="00D123A1" w:rsidP="009C3831">
            <w:pPr>
              <w:rPr>
                <w:rFonts w:ascii="Arial" w:eastAsia="Calibri" w:hAnsi="Arial" w:cs="Arial"/>
                <w:sz w:val="24"/>
                <w:szCs w:val="24"/>
              </w:rPr>
            </w:pPr>
          </w:p>
          <w:p w14:paraId="337713EB" w14:textId="77777777" w:rsidR="00D123A1" w:rsidRPr="00266454" w:rsidRDefault="00D123A1" w:rsidP="009C3831">
            <w:pPr>
              <w:rPr>
                <w:rFonts w:ascii="Arial" w:eastAsia="Calibri" w:hAnsi="Arial" w:cs="Arial"/>
                <w:sz w:val="24"/>
                <w:szCs w:val="24"/>
              </w:rPr>
            </w:pPr>
          </w:p>
        </w:tc>
        <w:tc>
          <w:tcPr>
            <w:tcW w:w="1984" w:type="dxa"/>
            <w:shd w:val="clear" w:color="auto" w:fill="D9D9D9"/>
            <w:vAlign w:val="center"/>
          </w:tcPr>
          <w:p w14:paraId="7A43E92F" w14:textId="77777777" w:rsidR="00D123A1" w:rsidRPr="00266454" w:rsidRDefault="00D123A1" w:rsidP="009C3831">
            <w:pPr>
              <w:rPr>
                <w:rFonts w:ascii="Arial" w:eastAsia="Calibri" w:hAnsi="Arial" w:cs="Arial"/>
                <w:b/>
                <w:sz w:val="24"/>
                <w:szCs w:val="24"/>
              </w:rPr>
            </w:pPr>
            <w:r w:rsidRPr="00266454">
              <w:rPr>
                <w:rFonts w:ascii="Arial" w:eastAsia="Calibri" w:hAnsi="Arial" w:cs="Arial"/>
                <w:b/>
                <w:sz w:val="24"/>
                <w:szCs w:val="24"/>
              </w:rPr>
              <w:t>Date:</w:t>
            </w:r>
          </w:p>
        </w:tc>
        <w:tc>
          <w:tcPr>
            <w:tcW w:w="3231" w:type="dxa"/>
            <w:vAlign w:val="center"/>
          </w:tcPr>
          <w:p w14:paraId="1A55AB39" w14:textId="77777777" w:rsidR="00D123A1" w:rsidRPr="00266454" w:rsidRDefault="00D123A1" w:rsidP="009C3831">
            <w:pPr>
              <w:rPr>
                <w:rFonts w:ascii="Arial" w:eastAsia="Calibri" w:hAnsi="Arial" w:cs="Arial"/>
                <w:sz w:val="24"/>
                <w:szCs w:val="24"/>
              </w:rPr>
            </w:pPr>
          </w:p>
        </w:tc>
      </w:tr>
      <w:tr w:rsidR="00D123A1" w:rsidRPr="00266454" w14:paraId="63D6A47D" w14:textId="77777777" w:rsidTr="009C3831">
        <w:trPr>
          <w:trHeight w:val="424"/>
        </w:trPr>
        <w:tc>
          <w:tcPr>
            <w:tcW w:w="2122" w:type="dxa"/>
            <w:shd w:val="clear" w:color="auto" w:fill="D9D9D9"/>
            <w:vAlign w:val="center"/>
          </w:tcPr>
          <w:p w14:paraId="1AA9E3F0" w14:textId="77777777" w:rsidR="00D123A1" w:rsidRPr="00266454" w:rsidRDefault="00D123A1" w:rsidP="009C3831">
            <w:pPr>
              <w:rPr>
                <w:rFonts w:ascii="Arial" w:eastAsia="Calibri" w:hAnsi="Arial" w:cs="Arial"/>
                <w:b/>
                <w:sz w:val="24"/>
                <w:szCs w:val="24"/>
              </w:rPr>
            </w:pPr>
            <w:r w:rsidRPr="00266454">
              <w:rPr>
                <w:rFonts w:ascii="Arial" w:eastAsia="Calibri" w:hAnsi="Arial" w:cs="Arial"/>
                <w:b/>
                <w:sz w:val="24"/>
                <w:szCs w:val="24"/>
              </w:rPr>
              <w:t>Address &amp;</w:t>
            </w:r>
          </w:p>
          <w:p w14:paraId="029A3440" w14:textId="77777777" w:rsidR="00D123A1" w:rsidRPr="00266454" w:rsidRDefault="00D123A1" w:rsidP="009C3831">
            <w:pPr>
              <w:rPr>
                <w:rFonts w:ascii="Arial" w:eastAsia="Calibri" w:hAnsi="Arial" w:cs="Arial"/>
                <w:b/>
                <w:sz w:val="24"/>
                <w:szCs w:val="24"/>
              </w:rPr>
            </w:pPr>
            <w:r w:rsidRPr="00266454">
              <w:rPr>
                <w:rFonts w:ascii="Arial" w:eastAsia="Calibri" w:hAnsi="Arial" w:cs="Arial"/>
                <w:b/>
                <w:sz w:val="24"/>
                <w:szCs w:val="24"/>
              </w:rPr>
              <w:t>Postcode</w:t>
            </w:r>
          </w:p>
        </w:tc>
        <w:tc>
          <w:tcPr>
            <w:tcW w:w="7908" w:type="dxa"/>
            <w:gridSpan w:val="3"/>
            <w:vAlign w:val="center"/>
          </w:tcPr>
          <w:p w14:paraId="70D3285B" w14:textId="77777777" w:rsidR="00D123A1" w:rsidRPr="00266454" w:rsidRDefault="00D123A1" w:rsidP="009C3831">
            <w:pPr>
              <w:rPr>
                <w:rFonts w:ascii="Arial" w:eastAsia="Calibri" w:hAnsi="Arial" w:cs="Arial"/>
                <w:sz w:val="24"/>
                <w:szCs w:val="24"/>
              </w:rPr>
            </w:pPr>
          </w:p>
          <w:p w14:paraId="6FC0123C" w14:textId="77777777" w:rsidR="00D123A1" w:rsidRPr="00266454" w:rsidRDefault="00D123A1" w:rsidP="009C3831">
            <w:pPr>
              <w:rPr>
                <w:rFonts w:ascii="Arial" w:eastAsia="Calibri" w:hAnsi="Arial" w:cs="Arial"/>
                <w:sz w:val="24"/>
                <w:szCs w:val="24"/>
              </w:rPr>
            </w:pPr>
          </w:p>
          <w:p w14:paraId="36887D36" w14:textId="77777777" w:rsidR="00D123A1" w:rsidRPr="00266454" w:rsidRDefault="00D123A1" w:rsidP="009C3831">
            <w:pPr>
              <w:rPr>
                <w:rFonts w:ascii="Arial" w:eastAsia="Calibri" w:hAnsi="Arial" w:cs="Arial"/>
                <w:sz w:val="24"/>
                <w:szCs w:val="24"/>
              </w:rPr>
            </w:pPr>
          </w:p>
          <w:p w14:paraId="2D384C5F" w14:textId="77777777" w:rsidR="00D123A1" w:rsidRPr="00266454" w:rsidRDefault="00D123A1" w:rsidP="009C3831">
            <w:pPr>
              <w:rPr>
                <w:rFonts w:ascii="Arial" w:eastAsia="Calibri" w:hAnsi="Arial" w:cs="Arial"/>
                <w:sz w:val="24"/>
                <w:szCs w:val="24"/>
              </w:rPr>
            </w:pPr>
          </w:p>
        </w:tc>
      </w:tr>
      <w:tr w:rsidR="00D123A1" w:rsidRPr="00266454" w14:paraId="4B76B676" w14:textId="77777777" w:rsidTr="009C3831">
        <w:trPr>
          <w:trHeight w:val="406"/>
        </w:trPr>
        <w:tc>
          <w:tcPr>
            <w:tcW w:w="2122" w:type="dxa"/>
            <w:shd w:val="clear" w:color="auto" w:fill="D9D9D9"/>
            <w:vAlign w:val="center"/>
          </w:tcPr>
          <w:p w14:paraId="3C71304B" w14:textId="77777777" w:rsidR="00D123A1" w:rsidRPr="00266454" w:rsidRDefault="00D123A1" w:rsidP="009C3831">
            <w:pPr>
              <w:rPr>
                <w:rFonts w:ascii="Arial" w:eastAsia="Calibri" w:hAnsi="Arial" w:cs="Arial"/>
                <w:b/>
                <w:sz w:val="24"/>
                <w:szCs w:val="24"/>
              </w:rPr>
            </w:pPr>
            <w:r w:rsidRPr="00266454">
              <w:rPr>
                <w:rFonts w:ascii="Arial" w:eastAsia="Calibri" w:hAnsi="Arial" w:cs="Arial"/>
                <w:b/>
                <w:sz w:val="24"/>
                <w:szCs w:val="24"/>
              </w:rPr>
              <w:t>Telepho</w:t>
            </w:r>
            <w:r w:rsidRPr="00266454">
              <w:rPr>
                <w:rFonts w:ascii="Arial" w:eastAsia="Calibri" w:hAnsi="Arial" w:cs="Arial"/>
                <w:b/>
                <w:sz w:val="24"/>
                <w:szCs w:val="24"/>
                <w:shd w:val="clear" w:color="auto" w:fill="D9D9D9"/>
              </w:rPr>
              <w:t>n</w:t>
            </w:r>
            <w:r w:rsidRPr="00266454">
              <w:rPr>
                <w:rFonts w:ascii="Arial" w:eastAsia="Calibri" w:hAnsi="Arial" w:cs="Arial"/>
                <w:b/>
                <w:sz w:val="24"/>
                <w:szCs w:val="24"/>
              </w:rPr>
              <w:t>e No:</w:t>
            </w:r>
          </w:p>
        </w:tc>
        <w:tc>
          <w:tcPr>
            <w:tcW w:w="2693" w:type="dxa"/>
            <w:vAlign w:val="center"/>
          </w:tcPr>
          <w:p w14:paraId="5D5681C4" w14:textId="77777777" w:rsidR="00D123A1" w:rsidRPr="00266454" w:rsidRDefault="00D123A1" w:rsidP="009C3831">
            <w:pPr>
              <w:rPr>
                <w:rFonts w:ascii="Arial" w:eastAsia="Calibri" w:hAnsi="Arial" w:cs="Arial"/>
                <w:sz w:val="24"/>
                <w:szCs w:val="24"/>
              </w:rPr>
            </w:pPr>
          </w:p>
        </w:tc>
        <w:tc>
          <w:tcPr>
            <w:tcW w:w="1984" w:type="dxa"/>
            <w:shd w:val="clear" w:color="auto" w:fill="D9D9D9"/>
            <w:vAlign w:val="center"/>
          </w:tcPr>
          <w:p w14:paraId="5ABD11D8" w14:textId="77777777" w:rsidR="00D123A1" w:rsidRPr="00266454" w:rsidRDefault="00D123A1" w:rsidP="009C3831">
            <w:pPr>
              <w:rPr>
                <w:rFonts w:ascii="Arial" w:eastAsia="Calibri" w:hAnsi="Arial" w:cs="Arial"/>
                <w:b/>
                <w:sz w:val="24"/>
                <w:szCs w:val="24"/>
              </w:rPr>
            </w:pPr>
            <w:r w:rsidRPr="00266454">
              <w:rPr>
                <w:rFonts w:ascii="Arial" w:eastAsia="Calibri" w:hAnsi="Arial" w:cs="Arial"/>
                <w:b/>
                <w:sz w:val="24"/>
                <w:szCs w:val="24"/>
              </w:rPr>
              <w:t>Student Email or Personal Email</w:t>
            </w:r>
          </w:p>
          <w:p w14:paraId="22627CEA" w14:textId="77777777" w:rsidR="00D123A1" w:rsidRPr="00266454" w:rsidRDefault="00D123A1" w:rsidP="009C3831">
            <w:pPr>
              <w:rPr>
                <w:rFonts w:ascii="Arial" w:eastAsia="Calibri" w:hAnsi="Arial" w:cs="Arial"/>
                <w:b/>
                <w:sz w:val="24"/>
                <w:szCs w:val="24"/>
              </w:rPr>
            </w:pPr>
          </w:p>
        </w:tc>
        <w:tc>
          <w:tcPr>
            <w:tcW w:w="3231" w:type="dxa"/>
            <w:vAlign w:val="center"/>
          </w:tcPr>
          <w:p w14:paraId="375ED0A2" w14:textId="77777777" w:rsidR="00D123A1" w:rsidRPr="00266454" w:rsidRDefault="00D123A1" w:rsidP="009C3831">
            <w:pPr>
              <w:rPr>
                <w:rFonts w:ascii="Arial" w:eastAsia="Calibri" w:hAnsi="Arial" w:cs="Arial"/>
                <w:sz w:val="24"/>
                <w:szCs w:val="24"/>
              </w:rPr>
            </w:pPr>
          </w:p>
        </w:tc>
      </w:tr>
    </w:tbl>
    <w:p w14:paraId="24429E04" w14:textId="77777777" w:rsidR="00D123A1" w:rsidRPr="00266454" w:rsidRDefault="00D123A1" w:rsidP="00D123A1">
      <w:pPr>
        <w:spacing w:after="0" w:line="259" w:lineRule="auto"/>
        <w:rPr>
          <w:rFonts w:ascii="Arial" w:eastAsia="Calibri" w:hAnsi="Arial" w:cs="Arial"/>
          <w:sz w:val="24"/>
          <w:szCs w:val="24"/>
        </w:rPr>
      </w:pPr>
    </w:p>
    <w:tbl>
      <w:tblPr>
        <w:tblStyle w:val="TableGrid2"/>
        <w:tblW w:w="0" w:type="auto"/>
        <w:tblLook w:val="04A0" w:firstRow="1" w:lastRow="0" w:firstColumn="1" w:lastColumn="0" w:noHBand="0" w:noVBand="1"/>
      </w:tblPr>
      <w:tblGrid>
        <w:gridCol w:w="2122"/>
        <w:gridCol w:w="2693"/>
        <w:gridCol w:w="1984"/>
        <w:gridCol w:w="3231"/>
      </w:tblGrid>
      <w:tr w:rsidR="00D123A1" w:rsidRPr="00266454" w14:paraId="3CB1D279" w14:textId="77777777" w:rsidTr="009C3831">
        <w:trPr>
          <w:trHeight w:val="403"/>
        </w:trPr>
        <w:tc>
          <w:tcPr>
            <w:tcW w:w="2122" w:type="dxa"/>
            <w:vMerge w:val="restart"/>
            <w:shd w:val="clear" w:color="auto" w:fill="D9D9D9"/>
            <w:vAlign w:val="center"/>
          </w:tcPr>
          <w:p w14:paraId="2AB4CE6E" w14:textId="77777777" w:rsidR="00D123A1" w:rsidRPr="00266454" w:rsidRDefault="00D123A1" w:rsidP="009C3831">
            <w:pPr>
              <w:rPr>
                <w:rFonts w:ascii="Arial" w:eastAsia="Calibri" w:hAnsi="Arial" w:cs="Arial"/>
                <w:b/>
                <w:sz w:val="24"/>
                <w:szCs w:val="24"/>
              </w:rPr>
            </w:pPr>
            <w:r w:rsidRPr="00266454">
              <w:rPr>
                <w:rFonts w:ascii="Arial" w:eastAsia="Calibri" w:hAnsi="Arial" w:cs="Arial"/>
                <w:b/>
                <w:sz w:val="24"/>
                <w:szCs w:val="24"/>
              </w:rPr>
              <w:t>Student ID Code:</w:t>
            </w:r>
          </w:p>
        </w:tc>
        <w:tc>
          <w:tcPr>
            <w:tcW w:w="2693" w:type="dxa"/>
            <w:vMerge w:val="restart"/>
            <w:vAlign w:val="center"/>
          </w:tcPr>
          <w:p w14:paraId="756016AB" w14:textId="77777777" w:rsidR="00D123A1" w:rsidRPr="00266454" w:rsidRDefault="00D123A1" w:rsidP="009C3831">
            <w:pPr>
              <w:rPr>
                <w:rFonts w:ascii="Arial" w:eastAsia="Calibri" w:hAnsi="Arial" w:cs="Arial"/>
                <w:sz w:val="24"/>
                <w:szCs w:val="24"/>
              </w:rPr>
            </w:pPr>
          </w:p>
        </w:tc>
        <w:tc>
          <w:tcPr>
            <w:tcW w:w="1984" w:type="dxa"/>
            <w:shd w:val="clear" w:color="auto" w:fill="D9D9D9"/>
            <w:vAlign w:val="center"/>
          </w:tcPr>
          <w:p w14:paraId="02528D9E" w14:textId="77777777" w:rsidR="00D123A1" w:rsidRPr="00266454" w:rsidRDefault="00D123A1" w:rsidP="009C3831">
            <w:pPr>
              <w:rPr>
                <w:rFonts w:ascii="Arial" w:eastAsia="Calibri" w:hAnsi="Arial" w:cs="Arial"/>
                <w:b/>
                <w:sz w:val="24"/>
                <w:szCs w:val="24"/>
              </w:rPr>
            </w:pPr>
            <w:r w:rsidRPr="00266454">
              <w:rPr>
                <w:rFonts w:ascii="Arial" w:eastAsia="Calibri" w:hAnsi="Arial" w:cs="Arial"/>
                <w:b/>
                <w:sz w:val="24"/>
                <w:szCs w:val="24"/>
              </w:rPr>
              <w:t>Course Tutor:</w:t>
            </w:r>
          </w:p>
        </w:tc>
        <w:tc>
          <w:tcPr>
            <w:tcW w:w="3231" w:type="dxa"/>
            <w:vAlign w:val="center"/>
          </w:tcPr>
          <w:p w14:paraId="340FA4AA" w14:textId="77777777" w:rsidR="00D123A1" w:rsidRDefault="00D123A1" w:rsidP="009C3831">
            <w:pPr>
              <w:rPr>
                <w:rFonts w:ascii="Arial" w:eastAsia="Calibri" w:hAnsi="Arial" w:cs="Arial"/>
                <w:sz w:val="24"/>
                <w:szCs w:val="24"/>
              </w:rPr>
            </w:pPr>
          </w:p>
          <w:p w14:paraId="572CE56D" w14:textId="77777777" w:rsidR="00D123A1" w:rsidRDefault="00D123A1" w:rsidP="009C3831">
            <w:pPr>
              <w:rPr>
                <w:rFonts w:ascii="Arial" w:eastAsia="Calibri" w:hAnsi="Arial" w:cs="Arial"/>
                <w:sz w:val="24"/>
                <w:szCs w:val="24"/>
              </w:rPr>
            </w:pPr>
          </w:p>
          <w:p w14:paraId="706A6501" w14:textId="77777777" w:rsidR="00D123A1" w:rsidRPr="00266454" w:rsidRDefault="00D123A1" w:rsidP="009C3831">
            <w:pPr>
              <w:rPr>
                <w:rFonts w:ascii="Arial" w:eastAsia="Calibri" w:hAnsi="Arial" w:cs="Arial"/>
                <w:sz w:val="24"/>
                <w:szCs w:val="24"/>
              </w:rPr>
            </w:pPr>
          </w:p>
        </w:tc>
      </w:tr>
      <w:tr w:rsidR="00D123A1" w:rsidRPr="00266454" w14:paraId="42776CAF" w14:textId="77777777" w:rsidTr="009C3831">
        <w:trPr>
          <w:trHeight w:val="403"/>
        </w:trPr>
        <w:tc>
          <w:tcPr>
            <w:tcW w:w="2122" w:type="dxa"/>
            <w:vMerge/>
            <w:shd w:val="clear" w:color="auto" w:fill="D9D9D9"/>
            <w:vAlign w:val="center"/>
          </w:tcPr>
          <w:p w14:paraId="0CE43038" w14:textId="77777777" w:rsidR="00D123A1" w:rsidRPr="00266454" w:rsidRDefault="00D123A1" w:rsidP="009C3831">
            <w:pPr>
              <w:rPr>
                <w:rFonts w:ascii="Arial" w:eastAsia="Calibri" w:hAnsi="Arial" w:cs="Arial"/>
                <w:b/>
                <w:sz w:val="24"/>
                <w:szCs w:val="24"/>
              </w:rPr>
            </w:pPr>
          </w:p>
        </w:tc>
        <w:tc>
          <w:tcPr>
            <w:tcW w:w="2693" w:type="dxa"/>
            <w:vMerge/>
            <w:vAlign w:val="center"/>
          </w:tcPr>
          <w:p w14:paraId="291A9A07" w14:textId="77777777" w:rsidR="00D123A1" w:rsidRPr="00266454" w:rsidRDefault="00D123A1" w:rsidP="009C3831">
            <w:pPr>
              <w:rPr>
                <w:rFonts w:ascii="Arial" w:eastAsia="Calibri" w:hAnsi="Arial" w:cs="Arial"/>
                <w:sz w:val="24"/>
                <w:szCs w:val="24"/>
              </w:rPr>
            </w:pPr>
          </w:p>
        </w:tc>
        <w:tc>
          <w:tcPr>
            <w:tcW w:w="1984" w:type="dxa"/>
            <w:shd w:val="clear" w:color="auto" w:fill="D9D9D9"/>
            <w:vAlign w:val="center"/>
          </w:tcPr>
          <w:p w14:paraId="7C93D588" w14:textId="77777777" w:rsidR="00D123A1" w:rsidRPr="00266454" w:rsidRDefault="00D123A1" w:rsidP="009C3831">
            <w:pPr>
              <w:rPr>
                <w:rFonts w:ascii="Arial" w:eastAsia="Calibri" w:hAnsi="Arial" w:cs="Arial"/>
                <w:b/>
                <w:sz w:val="24"/>
                <w:szCs w:val="24"/>
              </w:rPr>
            </w:pPr>
            <w:r w:rsidRPr="00266454">
              <w:rPr>
                <w:rFonts w:ascii="Arial" w:eastAsia="Calibri" w:hAnsi="Arial" w:cs="Arial"/>
                <w:b/>
                <w:sz w:val="24"/>
                <w:szCs w:val="24"/>
              </w:rPr>
              <w:t>Course Title:</w:t>
            </w:r>
          </w:p>
        </w:tc>
        <w:tc>
          <w:tcPr>
            <w:tcW w:w="3231" w:type="dxa"/>
            <w:vAlign w:val="center"/>
          </w:tcPr>
          <w:p w14:paraId="4E73BE30" w14:textId="77777777" w:rsidR="00D123A1" w:rsidRDefault="00D123A1" w:rsidP="009C3831">
            <w:pPr>
              <w:rPr>
                <w:rFonts w:ascii="Arial" w:eastAsia="Calibri" w:hAnsi="Arial" w:cs="Arial"/>
                <w:sz w:val="24"/>
                <w:szCs w:val="24"/>
              </w:rPr>
            </w:pPr>
          </w:p>
          <w:p w14:paraId="495413F9" w14:textId="77777777" w:rsidR="00D123A1" w:rsidRPr="00266454" w:rsidRDefault="00D123A1" w:rsidP="009C3831">
            <w:pPr>
              <w:jc w:val="left"/>
              <w:rPr>
                <w:rFonts w:ascii="Arial" w:eastAsia="Calibri" w:hAnsi="Arial" w:cs="Arial"/>
                <w:sz w:val="24"/>
                <w:szCs w:val="24"/>
              </w:rPr>
            </w:pPr>
          </w:p>
          <w:p w14:paraId="398F1DCF" w14:textId="77777777" w:rsidR="00D123A1" w:rsidRPr="00266454" w:rsidRDefault="00D123A1" w:rsidP="009C3831">
            <w:pPr>
              <w:rPr>
                <w:rFonts w:ascii="Arial" w:eastAsia="Calibri" w:hAnsi="Arial" w:cs="Arial"/>
                <w:sz w:val="24"/>
                <w:szCs w:val="24"/>
              </w:rPr>
            </w:pPr>
          </w:p>
        </w:tc>
      </w:tr>
    </w:tbl>
    <w:p w14:paraId="7A915148" w14:textId="77777777" w:rsidR="00D123A1" w:rsidRPr="00266454" w:rsidRDefault="00D123A1" w:rsidP="00D123A1">
      <w:pPr>
        <w:spacing w:after="0" w:line="259" w:lineRule="auto"/>
        <w:rPr>
          <w:rFonts w:ascii="Arial" w:eastAsia="Calibri" w:hAnsi="Arial" w:cs="Arial"/>
          <w:sz w:val="24"/>
          <w:szCs w:val="24"/>
        </w:rPr>
      </w:pPr>
    </w:p>
    <w:p w14:paraId="33E843F3" w14:textId="77777777" w:rsidR="00D123A1" w:rsidRPr="00266454" w:rsidRDefault="00D123A1" w:rsidP="00D123A1">
      <w:pPr>
        <w:spacing w:after="0" w:line="259" w:lineRule="auto"/>
        <w:rPr>
          <w:rFonts w:ascii="Arial" w:eastAsia="Calibri" w:hAnsi="Arial" w:cs="Arial"/>
          <w:sz w:val="24"/>
          <w:szCs w:val="24"/>
        </w:rPr>
      </w:pPr>
    </w:p>
    <w:tbl>
      <w:tblPr>
        <w:tblStyle w:val="TableGrid2"/>
        <w:tblW w:w="0" w:type="auto"/>
        <w:tblLook w:val="04A0" w:firstRow="1" w:lastRow="0" w:firstColumn="1" w:lastColumn="0" w:noHBand="0" w:noVBand="1"/>
      </w:tblPr>
      <w:tblGrid>
        <w:gridCol w:w="10030"/>
      </w:tblGrid>
      <w:tr w:rsidR="00D123A1" w:rsidRPr="00266454" w14:paraId="443B0D6D" w14:textId="77777777" w:rsidTr="009C3831">
        <w:trPr>
          <w:trHeight w:val="413"/>
        </w:trPr>
        <w:tc>
          <w:tcPr>
            <w:tcW w:w="10030" w:type="dxa"/>
            <w:shd w:val="clear" w:color="auto" w:fill="D9D9D9"/>
            <w:vAlign w:val="center"/>
          </w:tcPr>
          <w:p w14:paraId="70838070" w14:textId="77777777" w:rsidR="00D123A1" w:rsidRPr="00266454" w:rsidRDefault="00D123A1" w:rsidP="009C3831">
            <w:pPr>
              <w:rPr>
                <w:rFonts w:ascii="Arial" w:eastAsia="Calibri" w:hAnsi="Arial" w:cs="Arial"/>
                <w:b/>
                <w:sz w:val="24"/>
                <w:szCs w:val="24"/>
              </w:rPr>
            </w:pPr>
            <w:r w:rsidRPr="00266454">
              <w:rPr>
                <w:rFonts w:ascii="Arial" w:eastAsia="Calibri" w:hAnsi="Arial" w:cs="Arial"/>
                <w:b/>
                <w:sz w:val="24"/>
                <w:szCs w:val="24"/>
              </w:rPr>
              <w:t xml:space="preserve">Please provide </w:t>
            </w:r>
            <w:r>
              <w:rPr>
                <w:rFonts w:ascii="Arial" w:eastAsia="Calibri" w:hAnsi="Arial" w:cs="Arial"/>
                <w:b/>
                <w:sz w:val="24"/>
                <w:szCs w:val="24"/>
              </w:rPr>
              <w:t xml:space="preserve">information and </w:t>
            </w:r>
            <w:r w:rsidRPr="00266454">
              <w:rPr>
                <w:rFonts w:ascii="Arial" w:eastAsia="Calibri" w:hAnsi="Arial" w:cs="Arial"/>
                <w:b/>
                <w:sz w:val="24"/>
                <w:szCs w:val="24"/>
              </w:rPr>
              <w:t xml:space="preserve">evidence of your grounds for appeal.  </w:t>
            </w:r>
          </w:p>
          <w:p w14:paraId="7FE34D9B" w14:textId="77777777" w:rsidR="00D123A1" w:rsidRDefault="00D123A1" w:rsidP="009C3831">
            <w:pPr>
              <w:rPr>
                <w:rFonts w:ascii="Arial" w:eastAsia="Calibri" w:hAnsi="Arial" w:cs="Arial"/>
                <w:b/>
                <w:sz w:val="24"/>
                <w:szCs w:val="24"/>
              </w:rPr>
            </w:pPr>
            <w:r w:rsidRPr="00266454">
              <w:rPr>
                <w:rFonts w:ascii="Arial" w:eastAsia="Calibri" w:hAnsi="Arial" w:cs="Arial"/>
                <w:b/>
                <w:sz w:val="24"/>
                <w:szCs w:val="24"/>
              </w:rPr>
              <w:t xml:space="preserve">You may attach evidence of emails, </w:t>
            </w:r>
            <w:proofErr w:type="gramStart"/>
            <w:r w:rsidRPr="00266454">
              <w:rPr>
                <w:rFonts w:ascii="Arial" w:eastAsia="Calibri" w:hAnsi="Arial" w:cs="Arial"/>
                <w:b/>
                <w:sz w:val="24"/>
                <w:szCs w:val="24"/>
              </w:rPr>
              <w:t>doctors</w:t>
            </w:r>
            <w:proofErr w:type="gramEnd"/>
            <w:r w:rsidRPr="00266454">
              <w:rPr>
                <w:rFonts w:ascii="Arial" w:eastAsia="Calibri" w:hAnsi="Arial" w:cs="Arial"/>
                <w:b/>
                <w:sz w:val="24"/>
                <w:szCs w:val="24"/>
              </w:rPr>
              <w:t xml:space="preserve"> notes etc to the form if appropriate</w:t>
            </w:r>
          </w:p>
          <w:p w14:paraId="4E253C80" w14:textId="77777777" w:rsidR="00D123A1" w:rsidRPr="001D53B0" w:rsidRDefault="00D123A1" w:rsidP="009C3831">
            <w:pPr>
              <w:pStyle w:val="ListParagraph"/>
              <w:numPr>
                <w:ilvl w:val="0"/>
                <w:numId w:val="28"/>
              </w:numPr>
              <w:spacing w:line="259" w:lineRule="auto"/>
              <w:jc w:val="both"/>
              <w:rPr>
                <w:rFonts w:ascii="Arial" w:eastAsia="Calibri" w:hAnsi="Arial" w:cs="Arial"/>
                <w:sz w:val="24"/>
                <w:szCs w:val="24"/>
              </w:rPr>
            </w:pPr>
            <w:r w:rsidRPr="001D53B0">
              <w:rPr>
                <w:rFonts w:ascii="Arial" w:eastAsia="Calibri" w:hAnsi="Arial" w:cs="Arial"/>
                <w:sz w:val="24"/>
                <w:szCs w:val="24"/>
              </w:rPr>
              <w:t>That new evidence has come to light that was not or could not have been available during the Stage 2 investigation</w:t>
            </w:r>
          </w:p>
          <w:p w14:paraId="058EEAD2" w14:textId="77777777" w:rsidR="00D123A1" w:rsidRPr="001D53B0" w:rsidRDefault="00D123A1" w:rsidP="009C3831">
            <w:pPr>
              <w:pStyle w:val="ListParagraph"/>
              <w:numPr>
                <w:ilvl w:val="0"/>
                <w:numId w:val="28"/>
              </w:numPr>
              <w:spacing w:line="259" w:lineRule="auto"/>
              <w:jc w:val="both"/>
              <w:rPr>
                <w:rFonts w:ascii="Arial" w:eastAsia="Calibri" w:hAnsi="Arial" w:cs="Arial"/>
                <w:sz w:val="24"/>
                <w:szCs w:val="24"/>
              </w:rPr>
            </w:pPr>
            <w:r w:rsidRPr="001D53B0">
              <w:rPr>
                <w:rFonts w:ascii="Arial" w:eastAsia="Calibri" w:hAnsi="Arial" w:cs="Arial"/>
                <w:sz w:val="24"/>
                <w:szCs w:val="24"/>
              </w:rPr>
              <w:t>That there is evidence that the investigation at Stage 2 has not been conducted properly e.g. maladministration</w:t>
            </w:r>
          </w:p>
          <w:p w14:paraId="56D3387A" w14:textId="77777777" w:rsidR="00D123A1" w:rsidRDefault="00D123A1" w:rsidP="009C3831">
            <w:pPr>
              <w:pStyle w:val="ListParagraph"/>
              <w:numPr>
                <w:ilvl w:val="0"/>
                <w:numId w:val="28"/>
              </w:numPr>
              <w:spacing w:line="259" w:lineRule="auto"/>
              <w:jc w:val="both"/>
              <w:rPr>
                <w:rFonts w:ascii="Arial" w:eastAsia="Calibri" w:hAnsi="Arial" w:cs="Arial"/>
                <w:sz w:val="24"/>
                <w:szCs w:val="24"/>
              </w:rPr>
            </w:pPr>
            <w:r w:rsidRPr="001D53B0">
              <w:rPr>
                <w:rFonts w:ascii="Arial" w:eastAsia="Calibri" w:hAnsi="Arial" w:cs="Arial"/>
                <w:sz w:val="24"/>
                <w:szCs w:val="24"/>
              </w:rPr>
              <w:t>That there is evidence that the judgement reached at Stage 2 was biased or unfair</w:t>
            </w:r>
          </w:p>
          <w:p w14:paraId="002A9763" w14:textId="77777777" w:rsidR="00D123A1" w:rsidRPr="001D53B0" w:rsidRDefault="00D123A1" w:rsidP="009C3831">
            <w:pPr>
              <w:pStyle w:val="ListParagraph"/>
              <w:numPr>
                <w:ilvl w:val="0"/>
                <w:numId w:val="28"/>
              </w:numPr>
              <w:spacing w:line="259" w:lineRule="auto"/>
              <w:ind w:left="306" w:hanging="306"/>
              <w:jc w:val="both"/>
              <w:rPr>
                <w:rFonts w:ascii="Arial" w:eastAsia="Calibri" w:hAnsi="Arial" w:cs="Arial"/>
                <w:b/>
                <w:sz w:val="24"/>
                <w:szCs w:val="24"/>
              </w:rPr>
            </w:pPr>
            <w:r w:rsidRPr="001D53B0">
              <w:rPr>
                <w:rFonts w:ascii="Arial" w:hAnsi="Arial" w:cs="Arial"/>
                <w:sz w:val="24"/>
                <w:szCs w:val="24"/>
              </w:rPr>
              <w:t>Explain briefly what you might consider to be a satisfactory resolution to your complaint.</w:t>
            </w:r>
          </w:p>
          <w:p w14:paraId="7CFE5620" w14:textId="77777777" w:rsidR="00D123A1" w:rsidRPr="00266454" w:rsidRDefault="00D123A1" w:rsidP="009C3831">
            <w:pPr>
              <w:rPr>
                <w:rFonts w:ascii="Arial" w:eastAsia="Calibri" w:hAnsi="Arial" w:cs="Arial"/>
                <w:b/>
                <w:sz w:val="24"/>
                <w:szCs w:val="24"/>
              </w:rPr>
            </w:pPr>
            <w:r w:rsidRPr="00266454">
              <w:rPr>
                <w:rFonts w:ascii="Arial" w:eastAsia="Calibri" w:hAnsi="Arial" w:cs="Arial"/>
                <w:i/>
                <w:sz w:val="24"/>
                <w:szCs w:val="24"/>
              </w:rPr>
              <w:t>(</w:t>
            </w:r>
            <w:proofErr w:type="gramStart"/>
            <w:r w:rsidRPr="00266454">
              <w:rPr>
                <w:rFonts w:ascii="Arial" w:eastAsia="Calibri" w:hAnsi="Arial" w:cs="Arial"/>
                <w:i/>
                <w:sz w:val="24"/>
                <w:szCs w:val="24"/>
              </w:rPr>
              <w:t>continue on</w:t>
            </w:r>
            <w:proofErr w:type="gramEnd"/>
            <w:r w:rsidRPr="00266454">
              <w:rPr>
                <w:rFonts w:ascii="Arial" w:eastAsia="Calibri" w:hAnsi="Arial" w:cs="Arial"/>
                <w:i/>
                <w:sz w:val="24"/>
                <w:szCs w:val="24"/>
              </w:rPr>
              <w:t xml:space="preserve"> a separate sheet if necessary)</w:t>
            </w:r>
          </w:p>
        </w:tc>
      </w:tr>
      <w:tr w:rsidR="00D123A1" w:rsidRPr="00266454" w14:paraId="25527EA9" w14:textId="77777777" w:rsidTr="009C3831">
        <w:trPr>
          <w:trHeight w:val="413"/>
        </w:trPr>
        <w:tc>
          <w:tcPr>
            <w:tcW w:w="10030" w:type="dxa"/>
            <w:shd w:val="clear" w:color="auto" w:fill="FFFFFF" w:themeFill="background1"/>
            <w:vAlign w:val="center"/>
          </w:tcPr>
          <w:p w14:paraId="287EE3F1" w14:textId="77777777" w:rsidR="00D123A1" w:rsidRPr="00266454" w:rsidRDefault="00D123A1" w:rsidP="009C3831">
            <w:pPr>
              <w:jc w:val="left"/>
              <w:rPr>
                <w:rFonts w:ascii="Arial" w:eastAsia="Calibri" w:hAnsi="Arial" w:cs="Arial"/>
                <w:b/>
                <w:sz w:val="24"/>
                <w:szCs w:val="24"/>
              </w:rPr>
            </w:pPr>
          </w:p>
          <w:p w14:paraId="26FB6A1F" w14:textId="77777777" w:rsidR="00D123A1" w:rsidRDefault="00D123A1" w:rsidP="009C3831">
            <w:pPr>
              <w:rPr>
                <w:rFonts w:ascii="Arial" w:eastAsia="Calibri" w:hAnsi="Arial" w:cs="Arial"/>
                <w:b/>
                <w:sz w:val="24"/>
                <w:szCs w:val="24"/>
              </w:rPr>
            </w:pPr>
          </w:p>
          <w:p w14:paraId="1622EB60" w14:textId="77777777" w:rsidR="00D123A1" w:rsidRDefault="00D123A1" w:rsidP="009C3831">
            <w:pPr>
              <w:rPr>
                <w:rFonts w:ascii="Arial" w:eastAsia="Calibri" w:hAnsi="Arial" w:cs="Arial"/>
                <w:b/>
                <w:sz w:val="24"/>
                <w:szCs w:val="24"/>
              </w:rPr>
            </w:pPr>
          </w:p>
          <w:p w14:paraId="54AC799F" w14:textId="77777777" w:rsidR="00D123A1" w:rsidRDefault="00D123A1" w:rsidP="009C3831">
            <w:pPr>
              <w:rPr>
                <w:rFonts w:ascii="Arial" w:eastAsia="Calibri" w:hAnsi="Arial" w:cs="Arial"/>
                <w:b/>
                <w:sz w:val="24"/>
                <w:szCs w:val="24"/>
              </w:rPr>
            </w:pPr>
          </w:p>
          <w:p w14:paraId="77C2A7FE" w14:textId="77777777" w:rsidR="00D123A1" w:rsidRDefault="00D123A1" w:rsidP="009C3831">
            <w:pPr>
              <w:rPr>
                <w:rFonts w:ascii="Arial" w:eastAsia="Calibri" w:hAnsi="Arial" w:cs="Arial"/>
                <w:b/>
                <w:sz w:val="24"/>
                <w:szCs w:val="24"/>
              </w:rPr>
            </w:pPr>
          </w:p>
          <w:p w14:paraId="01B3B64F" w14:textId="77777777" w:rsidR="00D123A1" w:rsidRPr="00266454" w:rsidRDefault="00D123A1" w:rsidP="009C3831">
            <w:pPr>
              <w:rPr>
                <w:rFonts w:ascii="Arial" w:eastAsia="Calibri" w:hAnsi="Arial" w:cs="Arial"/>
                <w:b/>
                <w:sz w:val="24"/>
                <w:szCs w:val="24"/>
              </w:rPr>
            </w:pPr>
          </w:p>
          <w:p w14:paraId="6665B210" w14:textId="77777777" w:rsidR="00D123A1" w:rsidRPr="00266454" w:rsidRDefault="00D123A1" w:rsidP="009C3831">
            <w:pPr>
              <w:rPr>
                <w:rFonts w:ascii="Arial" w:eastAsia="Calibri" w:hAnsi="Arial" w:cs="Arial"/>
                <w:b/>
                <w:sz w:val="24"/>
                <w:szCs w:val="24"/>
              </w:rPr>
            </w:pPr>
          </w:p>
          <w:p w14:paraId="666D06F3" w14:textId="77777777" w:rsidR="00D123A1" w:rsidRPr="00266454" w:rsidRDefault="00D123A1" w:rsidP="009C3831">
            <w:pPr>
              <w:rPr>
                <w:rFonts w:ascii="Arial" w:eastAsia="Calibri" w:hAnsi="Arial" w:cs="Arial"/>
                <w:b/>
                <w:sz w:val="24"/>
                <w:szCs w:val="24"/>
              </w:rPr>
            </w:pPr>
          </w:p>
          <w:p w14:paraId="7FB081C6" w14:textId="77777777" w:rsidR="00D123A1" w:rsidRPr="00266454" w:rsidRDefault="00D123A1" w:rsidP="009C3831">
            <w:pPr>
              <w:rPr>
                <w:rFonts w:ascii="Arial" w:eastAsia="Calibri" w:hAnsi="Arial" w:cs="Arial"/>
                <w:b/>
                <w:sz w:val="24"/>
                <w:szCs w:val="24"/>
              </w:rPr>
            </w:pPr>
          </w:p>
          <w:p w14:paraId="316F7F8B" w14:textId="77777777" w:rsidR="00D123A1" w:rsidRPr="00266454" w:rsidRDefault="00D123A1" w:rsidP="009C3831">
            <w:pPr>
              <w:rPr>
                <w:rFonts w:ascii="Arial" w:eastAsia="Calibri" w:hAnsi="Arial" w:cs="Arial"/>
                <w:b/>
                <w:sz w:val="24"/>
                <w:szCs w:val="24"/>
              </w:rPr>
            </w:pPr>
          </w:p>
          <w:p w14:paraId="1D7CBFA8" w14:textId="77777777" w:rsidR="00D123A1" w:rsidRDefault="00D123A1" w:rsidP="009C3831">
            <w:pPr>
              <w:rPr>
                <w:rFonts w:ascii="Arial" w:eastAsia="Calibri" w:hAnsi="Arial" w:cs="Arial"/>
                <w:b/>
                <w:sz w:val="24"/>
                <w:szCs w:val="24"/>
              </w:rPr>
            </w:pPr>
          </w:p>
          <w:p w14:paraId="55D1406F" w14:textId="77777777" w:rsidR="00D123A1" w:rsidRDefault="00D123A1" w:rsidP="009C3831">
            <w:pPr>
              <w:rPr>
                <w:rFonts w:ascii="Arial" w:eastAsia="Calibri" w:hAnsi="Arial" w:cs="Arial"/>
                <w:b/>
                <w:sz w:val="24"/>
                <w:szCs w:val="24"/>
              </w:rPr>
            </w:pPr>
          </w:p>
          <w:p w14:paraId="57A1C933" w14:textId="77777777" w:rsidR="00D123A1" w:rsidRDefault="00D123A1" w:rsidP="009C3831">
            <w:pPr>
              <w:rPr>
                <w:rFonts w:ascii="Arial" w:eastAsia="Calibri" w:hAnsi="Arial" w:cs="Arial"/>
                <w:b/>
                <w:sz w:val="24"/>
                <w:szCs w:val="24"/>
              </w:rPr>
            </w:pPr>
          </w:p>
          <w:p w14:paraId="74B0926D" w14:textId="2712C6EE" w:rsidR="00D123A1" w:rsidRDefault="00D123A1" w:rsidP="009C3831">
            <w:pPr>
              <w:rPr>
                <w:rFonts w:ascii="Arial" w:eastAsia="Calibri" w:hAnsi="Arial" w:cs="Arial"/>
                <w:b/>
                <w:sz w:val="24"/>
                <w:szCs w:val="24"/>
              </w:rPr>
            </w:pPr>
          </w:p>
          <w:p w14:paraId="34EE44D4" w14:textId="77777777" w:rsidR="00D123A1" w:rsidRPr="00266454" w:rsidRDefault="00D123A1" w:rsidP="009C3831">
            <w:pPr>
              <w:rPr>
                <w:rFonts w:ascii="Arial" w:eastAsia="Calibri" w:hAnsi="Arial" w:cs="Arial"/>
                <w:b/>
                <w:sz w:val="24"/>
                <w:szCs w:val="24"/>
              </w:rPr>
            </w:pPr>
          </w:p>
          <w:p w14:paraId="33D33BC7" w14:textId="77777777" w:rsidR="00D123A1" w:rsidRPr="00266454" w:rsidRDefault="00D123A1" w:rsidP="009C3831">
            <w:pPr>
              <w:rPr>
                <w:rFonts w:ascii="Arial" w:eastAsia="Calibri" w:hAnsi="Arial" w:cs="Arial"/>
                <w:b/>
                <w:sz w:val="24"/>
                <w:szCs w:val="24"/>
              </w:rPr>
            </w:pPr>
          </w:p>
          <w:p w14:paraId="49A91510" w14:textId="77777777" w:rsidR="00D123A1" w:rsidRDefault="00D123A1" w:rsidP="009C3831">
            <w:pPr>
              <w:rPr>
                <w:rFonts w:ascii="Arial" w:eastAsia="Calibri" w:hAnsi="Arial" w:cs="Arial"/>
                <w:b/>
                <w:sz w:val="24"/>
                <w:szCs w:val="24"/>
              </w:rPr>
            </w:pPr>
          </w:p>
          <w:p w14:paraId="7699E37F" w14:textId="77777777" w:rsidR="00D123A1" w:rsidRDefault="00D123A1" w:rsidP="009C3831">
            <w:pPr>
              <w:rPr>
                <w:rFonts w:ascii="Arial" w:eastAsia="Calibri" w:hAnsi="Arial" w:cs="Arial"/>
                <w:b/>
                <w:sz w:val="24"/>
                <w:szCs w:val="24"/>
              </w:rPr>
            </w:pPr>
          </w:p>
          <w:p w14:paraId="08B9736E" w14:textId="77777777" w:rsidR="00D123A1" w:rsidRDefault="00D123A1" w:rsidP="009C3831">
            <w:pPr>
              <w:rPr>
                <w:rFonts w:ascii="Arial" w:eastAsia="Calibri" w:hAnsi="Arial" w:cs="Arial"/>
                <w:b/>
                <w:sz w:val="24"/>
                <w:szCs w:val="24"/>
              </w:rPr>
            </w:pPr>
          </w:p>
          <w:p w14:paraId="4D8DF2D7" w14:textId="77777777" w:rsidR="00D123A1" w:rsidRDefault="00D123A1" w:rsidP="009C3831">
            <w:pPr>
              <w:rPr>
                <w:rFonts w:ascii="Arial" w:eastAsia="Calibri" w:hAnsi="Arial" w:cs="Arial"/>
                <w:b/>
                <w:sz w:val="24"/>
                <w:szCs w:val="24"/>
              </w:rPr>
            </w:pPr>
          </w:p>
          <w:p w14:paraId="59A9FE91" w14:textId="77777777" w:rsidR="00D123A1" w:rsidRDefault="00D123A1" w:rsidP="009C3831">
            <w:pPr>
              <w:rPr>
                <w:rFonts w:ascii="Arial" w:eastAsia="Calibri" w:hAnsi="Arial" w:cs="Arial"/>
                <w:b/>
                <w:sz w:val="24"/>
                <w:szCs w:val="24"/>
              </w:rPr>
            </w:pPr>
          </w:p>
          <w:p w14:paraId="6997E00F" w14:textId="77777777" w:rsidR="00D123A1" w:rsidRDefault="00D123A1" w:rsidP="009C3831">
            <w:pPr>
              <w:rPr>
                <w:rFonts w:ascii="Arial" w:eastAsia="Calibri" w:hAnsi="Arial" w:cs="Arial"/>
                <w:b/>
                <w:sz w:val="24"/>
                <w:szCs w:val="24"/>
              </w:rPr>
            </w:pPr>
          </w:p>
          <w:p w14:paraId="027B820F" w14:textId="77777777" w:rsidR="00D123A1" w:rsidRDefault="00D123A1" w:rsidP="009C3831">
            <w:pPr>
              <w:rPr>
                <w:rFonts w:ascii="Arial" w:eastAsia="Calibri" w:hAnsi="Arial" w:cs="Arial"/>
                <w:b/>
                <w:sz w:val="24"/>
                <w:szCs w:val="24"/>
              </w:rPr>
            </w:pPr>
          </w:p>
          <w:p w14:paraId="57392E6C" w14:textId="77777777" w:rsidR="00D123A1" w:rsidRDefault="00D123A1" w:rsidP="009C3831">
            <w:pPr>
              <w:rPr>
                <w:rFonts w:ascii="Arial" w:eastAsia="Calibri" w:hAnsi="Arial" w:cs="Arial"/>
                <w:b/>
                <w:sz w:val="24"/>
                <w:szCs w:val="24"/>
              </w:rPr>
            </w:pPr>
          </w:p>
          <w:p w14:paraId="47B6CF2F" w14:textId="77777777" w:rsidR="00D123A1" w:rsidRDefault="00D123A1" w:rsidP="009C3831">
            <w:pPr>
              <w:rPr>
                <w:rFonts w:ascii="Arial" w:eastAsia="Calibri" w:hAnsi="Arial" w:cs="Arial"/>
                <w:b/>
                <w:sz w:val="24"/>
                <w:szCs w:val="24"/>
              </w:rPr>
            </w:pPr>
          </w:p>
          <w:p w14:paraId="4B3728C6" w14:textId="77777777" w:rsidR="00D123A1" w:rsidRDefault="00D123A1" w:rsidP="009C3831">
            <w:pPr>
              <w:rPr>
                <w:rFonts w:ascii="Arial" w:eastAsia="Calibri" w:hAnsi="Arial" w:cs="Arial"/>
                <w:b/>
                <w:sz w:val="24"/>
                <w:szCs w:val="24"/>
              </w:rPr>
            </w:pPr>
          </w:p>
          <w:p w14:paraId="1E240095" w14:textId="77777777" w:rsidR="00D123A1" w:rsidRDefault="00D123A1" w:rsidP="009C3831">
            <w:pPr>
              <w:rPr>
                <w:rFonts w:ascii="Arial" w:eastAsia="Calibri" w:hAnsi="Arial" w:cs="Arial"/>
                <w:b/>
                <w:sz w:val="24"/>
                <w:szCs w:val="24"/>
              </w:rPr>
            </w:pPr>
          </w:p>
          <w:p w14:paraId="663726FF" w14:textId="77777777" w:rsidR="00D123A1" w:rsidRDefault="00D123A1" w:rsidP="009C3831">
            <w:pPr>
              <w:rPr>
                <w:rFonts w:ascii="Arial" w:eastAsia="Calibri" w:hAnsi="Arial" w:cs="Arial"/>
                <w:b/>
                <w:sz w:val="24"/>
                <w:szCs w:val="24"/>
              </w:rPr>
            </w:pPr>
          </w:p>
          <w:p w14:paraId="6CE000CA" w14:textId="77777777" w:rsidR="00D123A1" w:rsidRDefault="00D123A1" w:rsidP="009C3831">
            <w:pPr>
              <w:rPr>
                <w:rFonts w:ascii="Arial" w:eastAsia="Calibri" w:hAnsi="Arial" w:cs="Arial"/>
                <w:b/>
                <w:sz w:val="24"/>
                <w:szCs w:val="24"/>
              </w:rPr>
            </w:pPr>
          </w:p>
          <w:p w14:paraId="688B44C2" w14:textId="77777777" w:rsidR="00D123A1" w:rsidRDefault="00D123A1" w:rsidP="009C3831">
            <w:pPr>
              <w:rPr>
                <w:rFonts w:ascii="Arial" w:eastAsia="Calibri" w:hAnsi="Arial" w:cs="Arial"/>
                <w:b/>
                <w:sz w:val="24"/>
                <w:szCs w:val="24"/>
              </w:rPr>
            </w:pPr>
          </w:p>
          <w:p w14:paraId="41D9BE96" w14:textId="77777777" w:rsidR="00D123A1" w:rsidRDefault="00D123A1" w:rsidP="009C3831">
            <w:pPr>
              <w:rPr>
                <w:rFonts w:ascii="Arial" w:eastAsia="Calibri" w:hAnsi="Arial" w:cs="Arial"/>
                <w:b/>
                <w:sz w:val="24"/>
                <w:szCs w:val="24"/>
              </w:rPr>
            </w:pPr>
          </w:p>
          <w:p w14:paraId="597160D9" w14:textId="77777777" w:rsidR="00D123A1" w:rsidRDefault="00D123A1" w:rsidP="009C3831">
            <w:pPr>
              <w:rPr>
                <w:rFonts w:ascii="Arial" w:eastAsia="Calibri" w:hAnsi="Arial" w:cs="Arial"/>
                <w:b/>
                <w:sz w:val="24"/>
                <w:szCs w:val="24"/>
              </w:rPr>
            </w:pPr>
          </w:p>
          <w:p w14:paraId="6D9D554C" w14:textId="77777777" w:rsidR="00D123A1" w:rsidRDefault="00D123A1" w:rsidP="009C3831">
            <w:pPr>
              <w:rPr>
                <w:rFonts w:ascii="Arial" w:eastAsia="Calibri" w:hAnsi="Arial" w:cs="Arial"/>
                <w:b/>
                <w:sz w:val="24"/>
                <w:szCs w:val="24"/>
              </w:rPr>
            </w:pPr>
          </w:p>
          <w:p w14:paraId="47DE371A" w14:textId="77777777" w:rsidR="00D123A1" w:rsidRDefault="00D123A1" w:rsidP="009C3831">
            <w:pPr>
              <w:rPr>
                <w:rFonts w:ascii="Arial" w:eastAsia="Calibri" w:hAnsi="Arial" w:cs="Arial"/>
                <w:b/>
                <w:sz w:val="24"/>
                <w:szCs w:val="24"/>
              </w:rPr>
            </w:pPr>
          </w:p>
          <w:p w14:paraId="32F4A8E7" w14:textId="77777777" w:rsidR="00D123A1" w:rsidRDefault="00D123A1" w:rsidP="009C3831">
            <w:pPr>
              <w:rPr>
                <w:rFonts w:ascii="Arial" w:eastAsia="Calibri" w:hAnsi="Arial" w:cs="Arial"/>
                <w:b/>
                <w:sz w:val="24"/>
                <w:szCs w:val="24"/>
              </w:rPr>
            </w:pPr>
          </w:p>
          <w:p w14:paraId="6F007231" w14:textId="77777777" w:rsidR="00D123A1" w:rsidRDefault="00D123A1" w:rsidP="009C3831">
            <w:pPr>
              <w:rPr>
                <w:rFonts w:ascii="Arial" w:eastAsia="Calibri" w:hAnsi="Arial" w:cs="Arial"/>
                <w:b/>
                <w:sz w:val="24"/>
                <w:szCs w:val="24"/>
              </w:rPr>
            </w:pPr>
          </w:p>
          <w:p w14:paraId="7F29BE8E" w14:textId="77777777" w:rsidR="00D123A1" w:rsidRDefault="00D123A1" w:rsidP="009C3831">
            <w:pPr>
              <w:rPr>
                <w:rFonts w:ascii="Arial" w:eastAsia="Calibri" w:hAnsi="Arial" w:cs="Arial"/>
                <w:b/>
                <w:sz w:val="24"/>
                <w:szCs w:val="24"/>
              </w:rPr>
            </w:pPr>
          </w:p>
          <w:p w14:paraId="7F80380E" w14:textId="77777777" w:rsidR="00D123A1" w:rsidRDefault="00D123A1" w:rsidP="009C3831">
            <w:pPr>
              <w:rPr>
                <w:rFonts w:ascii="Arial" w:eastAsia="Calibri" w:hAnsi="Arial" w:cs="Arial"/>
                <w:b/>
                <w:sz w:val="24"/>
                <w:szCs w:val="24"/>
              </w:rPr>
            </w:pPr>
          </w:p>
          <w:p w14:paraId="74F375A2" w14:textId="77777777" w:rsidR="00D123A1" w:rsidRDefault="00D123A1" w:rsidP="009C3831">
            <w:pPr>
              <w:rPr>
                <w:rFonts w:ascii="Arial" w:eastAsia="Calibri" w:hAnsi="Arial" w:cs="Arial"/>
                <w:b/>
                <w:sz w:val="24"/>
                <w:szCs w:val="24"/>
              </w:rPr>
            </w:pPr>
          </w:p>
          <w:p w14:paraId="3AF4AE21" w14:textId="77777777" w:rsidR="00D123A1" w:rsidRDefault="00D123A1" w:rsidP="009C3831">
            <w:pPr>
              <w:rPr>
                <w:rFonts w:ascii="Arial" w:eastAsia="Calibri" w:hAnsi="Arial" w:cs="Arial"/>
                <w:b/>
                <w:sz w:val="24"/>
                <w:szCs w:val="24"/>
              </w:rPr>
            </w:pPr>
          </w:p>
          <w:p w14:paraId="57C8FF94" w14:textId="77777777" w:rsidR="00D123A1" w:rsidRDefault="00D123A1" w:rsidP="009C3831">
            <w:pPr>
              <w:rPr>
                <w:rFonts w:ascii="Arial" w:eastAsia="Calibri" w:hAnsi="Arial" w:cs="Arial"/>
                <w:b/>
                <w:sz w:val="24"/>
                <w:szCs w:val="24"/>
              </w:rPr>
            </w:pPr>
          </w:p>
          <w:p w14:paraId="5501B791" w14:textId="77777777" w:rsidR="00D123A1" w:rsidRPr="00266454" w:rsidRDefault="00D123A1" w:rsidP="009C3831">
            <w:pPr>
              <w:rPr>
                <w:rFonts w:ascii="Arial" w:eastAsia="Calibri" w:hAnsi="Arial" w:cs="Arial"/>
                <w:b/>
                <w:sz w:val="24"/>
                <w:szCs w:val="24"/>
              </w:rPr>
            </w:pPr>
          </w:p>
          <w:p w14:paraId="3DEC179C" w14:textId="77777777" w:rsidR="00D123A1" w:rsidRPr="00266454" w:rsidRDefault="00D123A1" w:rsidP="009C3831">
            <w:pPr>
              <w:rPr>
                <w:rFonts w:ascii="Arial" w:eastAsia="Calibri" w:hAnsi="Arial" w:cs="Arial"/>
                <w:b/>
                <w:sz w:val="24"/>
                <w:szCs w:val="24"/>
              </w:rPr>
            </w:pPr>
          </w:p>
        </w:tc>
      </w:tr>
    </w:tbl>
    <w:p w14:paraId="68D1DBB4" w14:textId="77777777" w:rsidR="00D123A1" w:rsidRPr="00266454" w:rsidRDefault="00D123A1" w:rsidP="00D123A1">
      <w:pPr>
        <w:spacing w:after="0" w:line="259" w:lineRule="auto"/>
        <w:rPr>
          <w:rFonts w:ascii="Arial" w:eastAsia="Calibri" w:hAnsi="Arial" w:cs="Arial"/>
          <w:sz w:val="24"/>
          <w:szCs w:val="24"/>
        </w:rPr>
      </w:pPr>
    </w:p>
    <w:tbl>
      <w:tblPr>
        <w:tblStyle w:val="TableGrid2"/>
        <w:tblW w:w="0" w:type="auto"/>
        <w:tblLook w:val="04A0" w:firstRow="1" w:lastRow="0" w:firstColumn="1" w:lastColumn="0" w:noHBand="0" w:noVBand="1"/>
      </w:tblPr>
      <w:tblGrid>
        <w:gridCol w:w="10030"/>
      </w:tblGrid>
      <w:tr w:rsidR="00D123A1" w:rsidRPr="00266454" w14:paraId="06A5F152" w14:textId="77777777" w:rsidTr="009C3831">
        <w:trPr>
          <w:trHeight w:val="408"/>
        </w:trPr>
        <w:tc>
          <w:tcPr>
            <w:tcW w:w="10030" w:type="dxa"/>
            <w:shd w:val="clear" w:color="auto" w:fill="D9D9D9"/>
            <w:vAlign w:val="center"/>
          </w:tcPr>
          <w:p w14:paraId="55E67F13" w14:textId="77777777" w:rsidR="00D123A1" w:rsidRPr="00266454" w:rsidRDefault="00D123A1" w:rsidP="009C3831">
            <w:pPr>
              <w:autoSpaceDE w:val="0"/>
              <w:autoSpaceDN w:val="0"/>
              <w:adjustRightInd w:val="0"/>
              <w:rPr>
                <w:rFonts w:ascii="Arial" w:eastAsia="Times New Roman" w:hAnsi="Arial" w:cs="Arial"/>
                <w:b/>
                <w:sz w:val="24"/>
                <w:szCs w:val="24"/>
                <w:lang w:eastAsia="en-GB"/>
              </w:rPr>
            </w:pPr>
            <w:r w:rsidRPr="00266454">
              <w:rPr>
                <w:rFonts w:ascii="Arial" w:eastAsia="Calibri" w:hAnsi="Arial" w:cs="Arial"/>
                <w:sz w:val="24"/>
                <w:szCs w:val="24"/>
              </w:rPr>
              <w:br w:type="page"/>
            </w:r>
            <w:r w:rsidRPr="00266454">
              <w:rPr>
                <w:rFonts w:ascii="Arial" w:eastAsia="Times New Roman" w:hAnsi="Arial" w:cs="Arial"/>
                <w:b/>
                <w:sz w:val="24"/>
                <w:szCs w:val="24"/>
                <w:lang w:eastAsia="en-GB"/>
              </w:rPr>
              <w:t>Diversity Monitoring</w:t>
            </w:r>
          </w:p>
        </w:tc>
      </w:tr>
      <w:tr w:rsidR="00D123A1" w:rsidRPr="00266454" w14:paraId="34ACD89B" w14:textId="77777777" w:rsidTr="009C3831">
        <w:tc>
          <w:tcPr>
            <w:tcW w:w="10030" w:type="dxa"/>
            <w:vAlign w:val="center"/>
          </w:tcPr>
          <w:p w14:paraId="27277C1B" w14:textId="77777777" w:rsidR="00D123A1" w:rsidRPr="00266454" w:rsidRDefault="00D123A1" w:rsidP="009C3831">
            <w:pPr>
              <w:autoSpaceDE w:val="0"/>
              <w:autoSpaceDN w:val="0"/>
              <w:adjustRightInd w:val="0"/>
              <w:rPr>
                <w:rFonts w:ascii="Arial" w:eastAsia="Times New Roman" w:hAnsi="Arial" w:cs="Arial"/>
                <w:sz w:val="24"/>
                <w:szCs w:val="24"/>
                <w:lang w:eastAsia="en-GB"/>
              </w:rPr>
            </w:pPr>
            <w:r w:rsidRPr="00266454">
              <w:rPr>
                <w:rFonts w:ascii="Arial" w:eastAsia="Times New Roman" w:hAnsi="Arial" w:cs="Arial"/>
                <w:sz w:val="24"/>
                <w:szCs w:val="24"/>
                <w:lang w:eastAsia="en-GB"/>
              </w:rPr>
              <w:t xml:space="preserve">The College aims to ensure that unfair discrimination does not take place when a student makes a complaint. </w:t>
            </w:r>
          </w:p>
          <w:p w14:paraId="30D0DCD2" w14:textId="77777777" w:rsidR="00D123A1" w:rsidRPr="00266454" w:rsidRDefault="00D123A1" w:rsidP="009C3831">
            <w:pPr>
              <w:autoSpaceDE w:val="0"/>
              <w:autoSpaceDN w:val="0"/>
              <w:adjustRightInd w:val="0"/>
              <w:rPr>
                <w:rFonts w:ascii="Arial" w:eastAsia="Times New Roman" w:hAnsi="Arial" w:cs="Arial"/>
                <w:sz w:val="24"/>
                <w:szCs w:val="24"/>
                <w:lang w:eastAsia="en-GB"/>
              </w:rPr>
            </w:pPr>
          </w:p>
          <w:p w14:paraId="57B422EE" w14:textId="77777777" w:rsidR="00D123A1" w:rsidRPr="00266454" w:rsidRDefault="00D123A1" w:rsidP="009C3831">
            <w:pPr>
              <w:autoSpaceDE w:val="0"/>
              <w:autoSpaceDN w:val="0"/>
              <w:adjustRightInd w:val="0"/>
              <w:rPr>
                <w:rFonts w:ascii="Arial" w:eastAsia="Times New Roman" w:hAnsi="Arial" w:cs="Arial"/>
                <w:b/>
                <w:bCs/>
                <w:sz w:val="24"/>
                <w:szCs w:val="24"/>
                <w:lang w:eastAsia="en-GB"/>
              </w:rPr>
            </w:pPr>
            <w:r w:rsidRPr="00266454">
              <w:rPr>
                <w:rFonts w:ascii="Arial" w:eastAsia="Times New Roman" w:hAnsi="Arial" w:cs="Arial"/>
                <w:sz w:val="24"/>
                <w:szCs w:val="24"/>
                <w:lang w:eastAsia="en-GB"/>
              </w:rPr>
              <w:t>Blackburn College is committed to preserving the privacy of its students and to complying with the General Data Protection Regulations 2018. To achieve this commitment, information about our students will be collected and used fairly, stored safely and not unlawfully disclosed to any other person.</w:t>
            </w:r>
          </w:p>
        </w:tc>
      </w:tr>
    </w:tbl>
    <w:p w14:paraId="65FE8B79" w14:textId="77777777" w:rsidR="00D123A1" w:rsidRPr="00266454" w:rsidRDefault="00D123A1" w:rsidP="00D123A1">
      <w:pPr>
        <w:autoSpaceDE w:val="0"/>
        <w:autoSpaceDN w:val="0"/>
        <w:adjustRightInd w:val="0"/>
        <w:spacing w:after="0" w:line="240" w:lineRule="auto"/>
        <w:rPr>
          <w:rFonts w:ascii="Arial" w:eastAsia="Times New Roman" w:hAnsi="Arial" w:cs="Arial"/>
          <w:b/>
          <w:bCs/>
          <w:sz w:val="24"/>
          <w:szCs w:val="24"/>
          <w:lang w:eastAsia="en-GB"/>
        </w:rPr>
      </w:pPr>
    </w:p>
    <w:tbl>
      <w:tblPr>
        <w:tblStyle w:val="TableGrid2"/>
        <w:tblW w:w="10065" w:type="dxa"/>
        <w:tblInd w:w="-5" w:type="dxa"/>
        <w:tblLook w:val="04A0" w:firstRow="1" w:lastRow="0" w:firstColumn="1" w:lastColumn="0" w:noHBand="0" w:noVBand="1"/>
      </w:tblPr>
      <w:tblGrid>
        <w:gridCol w:w="10065"/>
      </w:tblGrid>
      <w:tr w:rsidR="00D123A1" w:rsidRPr="00266454" w14:paraId="5152E424" w14:textId="77777777" w:rsidTr="009C3831">
        <w:trPr>
          <w:trHeight w:val="964"/>
        </w:trPr>
        <w:tc>
          <w:tcPr>
            <w:tcW w:w="10065" w:type="dxa"/>
            <w:shd w:val="clear" w:color="auto" w:fill="D9D9D9"/>
            <w:vAlign w:val="center"/>
          </w:tcPr>
          <w:p w14:paraId="713980A3" w14:textId="77777777" w:rsidR="00D123A1" w:rsidRPr="00266454" w:rsidRDefault="00D123A1" w:rsidP="009C3831">
            <w:pPr>
              <w:rPr>
                <w:rFonts w:ascii="Arial" w:eastAsia="Calibri" w:hAnsi="Arial" w:cs="Arial"/>
                <w:sz w:val="24"/>
                <w:szCs w:val="24"/>
              </w:rPr>
            </w:pPr>
            <w:r w:rsidRPr="00266454">
              <w:rPr>
                <w:rFonts w:ascii="Arial" w:eastAsia="Calibri" w:hAnsi="Arial" w:cs="Arial"/>
                <w:b/>
                <w:sz w:val="24"/>
                <w:szCs w:val="24"/>
              </w:rPr>
              <w:br w:type="textWrapping" w:clear="all"/>
              <w:t>Please return this form to</w:t>
            </w:r>
            <w:r w:rsidRPr="00266454">
              <w:rPr>
                <w:rFonts w:ascii="Arial" w:eastAsia="Calibri" w:hAnsi="Arial" w:cs="Arial"/>
                <w:sz w:val="24"/>
                <w:szCs w:val="24"/>
              </w:rPr>
              <w:t>:</w:t>
            </w:r>
          </w:p>
          <w:p w14:paraId="4608EBB2" w14:textId="77777777" w:rsidR="00D123A1" w:rsidRPr="00266454" w:rsidRDefault="00D123A1" w:rsidP="009C3831">
            <w:pPr>
              <w:rPr>
                <w:rFonts w:ascii="Arial" w:eastAsia="Calibri" w:hAnsi="Arial" w:cs="Arial"/>
                <w:sz w:val="24"/>
                <w:szCs w:val="24"/>
              </w:rPr>
            </w:pPr>
          </w:p>
          <w:p w14:paraId="5F46D684" w14:textId="77777777" w:rsidR="00D123A1" w:rsidRPr="00266454" w:rsidRDefault="00D123A1" w:rsidP="009C3831">
            <w:pPr>
              <w:rPr>
                <w:rFonts w:ascii="Arial" w:eastAsia="Calibri" w:hAnsi="Arial" w:cs="Arial"/>
                <w:b/>
                <w:sz w:val="24"/>
                <w:szCs w:val="24"/>
              </w:rPr>
            </w:pPr>
            <w:r w:rsidRPr="00266454">
              <w:rPr>
                <w:rFonts w:ascii="Arial" w:eastAsia="Calibri" w:hAnsi="Arial" w:cs="Arial"/>
                <w:b/>
                <w:sz w:val="24"/>
                <w:szCs w:val="24"/>
              </w:rPr>
              <w:t>Quality and Standards Unit</w:t>
            </w:r>
          </w:p>
          <w:p w14:paraId="3BA07167" w14:textId="77777777" w:rsidR="00D123A1" w:rsidRPr="00266454" w:rsidRDefault="00D123A1" w:rsidP="009C3831">
            <w:pPr>
              <w:rPr>
                <w:rFonts w:ascii="Arial" w:eastAsia="Calibri" w:hAnsi="Arial" w:cs="Arial"/>
                <w:sz w:val="24"/>
                <w:szCs w:val="24"/>
              </w:rPr>
            </w:pPr>
            <w:r w:rsidRPr="00266454">
              <w:rPr>
                <w:rFonts w:ascii="Arial" w:eastAsia="Calibri" w:hAnsi="Arial" w:cs="Arial"/>
                <w:sz w:val="24"/>
                <w:szCs w:val="24"/>
              </w:rPr>
              <w:t>Blackburn College</w:t>
            </w:r>
          </w:p>
          <w:p w14:paraId="152B4207" w14:textId="77777777" w:rsidR="00D123A1" w:rsidRPr="00266454" w:rsidRDefault="00D123A1" w:rsidP="009C3831">
            <w:pPr>
              <w:rPr>
                <w:rFonts w:ascii="Arial" w:eastAsia="Calibri" w:hAnsi="Arial" w:cs="Arial"/>
                <w:sz w:val="24"/>
                <w:szCs w:val="24"/>
              </w:rPr>
            </w:pPr>
            <w:r w:rsidRPr="00266454">
              <w:rPr>
                <w:rFonts w:ascii="Arial" w:eastAsia="Calibri" w:hAnsi="Arial" w:cs="Arial"/>
                <w:sz w:val="24"/>
                <w:szCs w:val="24"/>
              </w:rPr>
              <w:t>Or</w:t>
            </w:r>
          </w:p>
          <w:p w14:paraId="3790D691" w14:textId="77777777" w:rsidR="00D123A1" w:rsidRDefault="00D123A1" w:rsidP="009C3831">
            <w:pPr>
              <w:rPr>
                <w:rFonts w:ascii="Arial" w:eastAsia="Calibri" w:hAnsi="Arial" w:cs="Arial"/>
                <w:sz w:val="24"/>
                <w:szCs w:val="24"/>
              </w:rPr>
            </w:pPr>
            <w:hyperlink r:id="rId43" w:history="1">
              <w:r w:rsidRPr="00C4591F">
                <w:rPr>
                  <w:rStyle w:val="Hyperlink"/>
                  <w:rFonts w:ascii="Arial" w:eastAsia="Calibri" w:hAnsi="Arial" w:cs="Arial"/>
                  <w:sz w:val="24"/>
                  <w:szCs w:val="24"/>
                </w:rPr>
                <w:t>complaints@blackburn.ac.uk</w:t>
              </w:r>
            </w:hyperlink>
          </w:p>
          <w:p w14:paraId="4A845237" w14:textId="77777777" w:rsidR="00D123A1" w:rsidRPr="00266454" w:rsidRDefault="00D123A1" w:rsidP="009C3831">
            <w:pPr>
              <w:rPr>
                <w:rFonts w:ascii="Arial" w:eastAsia="Calibri" w:hAnsi="Arial" w:cs="Arial"/>
                <w:sz w:val="24"/>
                <w:szCs w:val="24"/>
              </w:rPr>
            </w:pPr>
          </w:p>
        </w:tc>
      </w:tr>
    </w:tbl>
    <w:p w14:paraId="740722F3" w14:textId="77777777" w:rsidR="00D123A1" w:rsidRPr="00266454" w:rsidRDefault="00D123A1" w:rsidP="00D123A1">
      <w:pPr>
        <w:rPr>
          <w:rFonts w:ascii="Arial" w:eastAsia="Calibri" w:hAnsi="Arial" w:cs="Arial"/>
          <w:color w:val="00B0F0"/>
          <w:sz w:val="24"/>
          <w:szCs w:val="24"/>
        </w:rPr>
      </w:pPr>
    </w:p>
    <w:p w14:paraId="50D4B75E" w14:textId="77777777" w:rsidR="00062DA8" w:rsidRDefault="00062DA8" w:rsidP="00D123A1">
      <w:pPr>
        <w:spacing w:after="0" w:line="240" w:lineRule="auto"/>
        <w:jc w:val="center"/>
        <w:rPr>
          <w:rFonts w:ascii="Arial" w:eastAsia="Times New Roman" w:hAnsi="Arial" w:cs="Arial"/>
          <w:b/>
          <w:bCs/>
          <w:sz w:val="28"/>
          <w:szCs w:val="28"/>
        </w:rPr>
      </w:pPr>
    </w:p>
    <w:p w14:paraId="0B8B6AFE" w14:textId="77777777" w:rsidR="00062DA8" w:rsidRPr="00062DA8" w:rsidRDefault="00062DA8" w:rsidP="00062DA8">
      <w:pPr>
        <w:rPr>
          <w:rFonts w:ascii="Arial" w:eastAsia="Times New Roman" w:hAnsi="Arial" w:cs="Arial"/>
          <w:sz w:val="28"/>
          <w:szCs w:val="28"/>
        </w:rPr>
      </w:pPr>
    </w:p>
    <w:p w14:paraId="7E943D94" w14:textId="77777777" w:rsidR="00D123A1" w:rsidRPr="00062DA8" w:rsidRDefault="00062DA8" w:rsidP="00062DA8">
      <w:pPr>
        <w:tabs>
          <w:tab w:val="left" w:pos="8100"/>
        </w:tabs>
        <w:rPr>
          <w:rFonts w:ascii="Arial" w:eastAsia="Times New Roman" w:hAnsi="Arial" w:cs="Arial"/>
          <w:sz w:val="28"/>
          <w:szCs w:val="28"/>
        </w:rPr>
      </w:pPr>
      <w:r>
        <w:rPr>
          <w:rFonts w:ascii="Arial" w:eastAsia="Times New Roman" w:hAnsi="Arial" w:cs="Arial"/>
          <w:sz w:val="28"/>
          <w:szCs w:val="28"/>
        </w:rPr>
        <w:tab/>
      </w:r>
    </w:p>
    <w:sectPr w:rsidR="00D123A1" w:rsidRPr="00062DA8" w:rsidSect="00062DA8">
      <w:footerReference w:type="default" r:id="rId44"/>
      <w:pgSz w:w="12240" w:h="15840"/>
      <w:pgMar w:top="284" w:right="720" w:bottom="284" w:left="720" w:header="0" w:footer="522"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80934D" w14:textId="77777777" w:rsidR="00830FD2" w:rsidRDefault="00830FD2" w:rsidP="005D3162">
      <w:pPr>
        <w:spacing w:after="0" w:line="240" w:lineRule="auto"/>
      </w:pPr>
      <w:r>
        <w:separator/>
      </w:r>
    </w:p>
  </w:endnote>
  <w:endnote w:type="continuationSeparator" w:id="0">
    <w:p w14:paraId="4F31AAE0" w14:textId="77777777" w:rsidR="00830FD2" w:rsidRDefault="00830FD2" w:rsidP="005D31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inherit">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Open Sans">
    <w:altName w:val="Times New Roman"/>
    <w:panose1 w:val="020B0606030504020204"/>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02565885"/>
      <w:docPartObj>
        <w:docPartGallery w:val="Page Numbers (Bottom of Page)"/>
        <w:docPartUnique/>
      </w:docPartObj>
    </w:sdtPr>
    <w:sdtContent>
      <w:sdt>
        <w:sdtPr>
          <w:id w:val="-2133234748"/>
          <w:docPartObj>
            <w:docPartGallery w:val="Page Numbers (Top of Page)"/>
            <w:docPartUnique/>
          </w:docPartObj>
        </w:sdtPr>
        <w:sdtContent>
          <w:p w14:paraId="2850216F" w14:textId="58DBE465" w:rsidR="00923A35" w:rsidRPr="006E326F" w:rsidRDefault="00923A35" w:rsidP="00335D57">
            <w:pPr>
              <w:pStyle w:val="Footer"/>
              <w:tabs>
                <w:tab w:val="clear" w:pos="9026"/>
                <w:tab w:val="right" w:pos="10040"/>
              </w:tabs>
              <w:rPr>
                <w:bCs/>
                <w:sz w:val="18"/>
                <w:szCs w:val="18"/>
              </w:rPr>
            </w:pPr>
            <w:r>
              <w:t xml:space="preserve">Page </w:t>
            </w:r>
            <w:r>
              <w:rPr>
                <w:b/>
                <w:bCs/>
                <w:sz w:val="24"/>
                <w:szCs w:val="24"/>
              </w:rPr>
              <w:fldChar w:fldCharType="begin"/>
            </w:r>
            <w:r>
              <w:rPr>
                <w:b/>
                <w:bCs/>
              </w:rPr>
              <w:instrText xml:space="preserve"> PAGE </w:instrText>
            </w:r>
            <w:r>
              <w:rPr>
                <w:b/>
                <w:bCs/>
                <w:sz w:val="24"/>
                <w:szCs w:val="24"/>
              </w:rPr>
              <w:fldChar w:fldCharType="separate"/>
            </w:r>
            <w:r w:rsidR="00EF41B6">
              <w:rPr>
                <w:b/>
                <w:bCs/>
                <w:noProof/>
              </w:rPr>
              <w:t>7</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EF41B6">
              <w:rPr>
                <w:b/>
                <w:bCs/>
                <w:noProof/>
              </w:rPr>
              <w:t>19</w:t>
            </w:r>
            <w:r>
              <w:rPr>
                <w:b/>
                <w:bCs/>
                <w:sz w:val="24"/>
                <w:szCs w:val="24"/>
              </w:rPr>
              <w:fldChar w:fldCharType="end"/>
            </w:r>
            <w:r>
              <w:rPr>
                <w:b/>
                <w:bCs/>
                <w:sz w:val="24"/>
                <w:szCs w:val="24"/>
              </w:rPr>
              <w:tab/>
            </w:r>
            <w:r>
              <w:rPr>
                <w:b/>
                <w:bCs/>
                <w:sz w:val="24"/>
                <w:szCs w:val="24"/>
              </w:rPr>
              <w:tab/>
            </w:r>
            <w:r w:rsidR="009E39BB" w:rsidRPr="009E39BB">
              <w:rPr>
                <w:bCs/>
                <w:sz w:val="20"/>
                <w:szCs w:val="20"/>
              </w:rPr>
              <w:t>Compliments an</w:t>
            </w:r>
            <w:r w:rsidR="009E39BB">
              <w:rPr>
                <w:bCs/>
                <w:sz w:val="18"/>
                <w:szCs w:val="18"/>
              </w:rPr>
              <w:t>d</w:t>
            </w:r>
            <w:r w:rsidR="009E39BB" w:rsidRPr="009E39BB">
              <w:rPr>
                <w:bCs/>
                <w:sz w:val="18"/>
                <w:szCs w:val="18"/>
              </w:rPr>
              <w:t xml:space="preserve"> </w:t>
            </w:r>
            <w:r>
              <w:rPr>
                <w:bCs/>
                <w:sz w:val="18"/>
                <w:szCs w:val="18"/>
              </w:rPr>
              <w:t>Complaints Procedure</w:t>
            </w:r>
            <w:r w:rsidR="00592101">
              <w:rPr>
                <w:bCs/>
                <w:sz w:val="18"/>
                <w:szCs w:val="18"/>
              </w:rPr>
              <w:t xml:space="preserve"> APPROVED October 202</w:t>
            </w:r>
            <w:r w:rsidR="009112E5">
              <w:rPr>
                <w:bCs/>
                <w:sz w:val="18"/>
                <w:szCs w:val="18"/>
              </w:rPr>
              <w:t>5</w:t>
            </w:r>
          </w:p>
        </w:sdtContent>
      </w:sdt>
    </w:sdtContent>
  </w:sdt>
  <w:p w14:paraId="251F5DF7" w14:textId="77777777" w:rsidR="00923A35" w:rsidRDefault="00923A35">
    <w:pPr>
      <w:spacing w:after="0" w:line="0" w:lineRule="atLeast"/>
      <w:rPr>
        <w:sz w:val="0"/>
        <w:szCs w:val="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E4DE1E" w14:textId="77777777" w:rsidR="00830FD2" w:rsidRDefault="00830FD2" w:rsidP="005D3162">
      <w:pPr>
        <w:spacing w:after="0" w:line="240" w:lineRule="auto"/>
      </w:pPr>
      <w:r>
        <w:separator/>
      </w:r>
    </w:p>
  </w:footnote>
  <w:footnote w:type="continuationSeparator" w:id="0">
    <w:p w14:paraId="1494708B" w14:textId="77777777" w:rsidR="00830FD2" w:rsidRDefault="00830FD2" w:rsidP="005D316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10DBA"/>
    <w:multiLevelType w:val="hybridMultilevel"/>
    <w:tmpl w:val="BBE2428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0AE4832"/>
    <w:multiLevelType w:val="multilevel"/>
    <w:tmpl w:val="5B484F74"/>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 w15:restartNumberingAfterBreak="0">
    <w:nsid w:val="07476255"/>
    <w:multiLevelType w:val="hybridMultilevel"/>
    <w:tmpl w:val="74042CD8"/>
    <w:lvl w:ilvl="0" w:tplc="2EFE22AC">
      <w:start w:val="1"/>
      <w:numFmt w:val="decimal"/>
      <w:lvlText w:val="%1."/>
      <w:lvlJc w:val="left"/>
      <w:pPr>
        <w:ind w:left="720" w:hanging="360"/>
      </w:pPr>
      <w:rPr>
        <w:rFonts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A830508"/>
    <w:multiLevelType w:val="hybridMultilevel"/>
    <w:tmpl w:val="D25818F2"/>
    <w:lvl w:ilvl="0" w:tplc="08090019">
      <w:start w:val="1"/>
      <w:numFmt w:val="lowerLetter"/>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B1D0839"/>
    <w:multiLevelType w:val="hybridMultilevel"/>
    <w:tmpl w:val="DEB667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1AC2FFC"/>
    <w:multiLevelType w:val="multilevel"/>
    <w:tmpl w:val="36E8D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1B05395"/>
    <w:multiLevelType w:val="multilevel"/>
    <w:tmpl w:val="C184571A"/>
    <w:lvl w:ilvl="0">
      <w:start w:val="1"/>
      <w:numFmt w:val="decimal"/>
      <w:lvlText w:val="%1."/>
      <w:lvlJc w:val="left"/>
      <w:pPr>
        <w:ind w:left="720" w:hanging="360"/>
      </w:pPr>
      <w:rPr>
        <w:rFonts w:hint="default"/>
        <w:b/>
      </w:rPr>
    </w:lvl>
    <w:lvl w:ilvl="1">
      <w:start w:val="3"/>
      <w:numFmt w:val="decimal"/>
      <w:isLgl/>
      <w:lvlText w:val="%1.%2."/>
      <w:lvlJc w:val="left"/>
      <w:pPr>
        <w:ind w:left="1080" w:hanging="720"/>
      </w:pPr>
      <w:rPr>
        <w:rFonts w:eastAsia="Times New Roman" w:hint="default"/>
      </w:rPr>
    </w:lvl>
    <w:lvl w:ilvl="2">
      <w:start w:val="1"/>
      <w:numFmt w:val="decimal"/>
      <w:isLgl/>
      <w:lvlText w:val="%1.%2.%3."/>
      <w:lvlJc w:val="left"/>
      <w:pPr>
        <w:ind w:left="1080" w:hanging="720"/>
      </w:pPr>
      <w:rPr>
        <w:rFonts w:eastAsia="Times New Roman" w:hint="default"/>
      </w:rPr>
    </w:lvl>
    <w:lvl w:ilvl="3">
      <w:start w:val="1"/>
      <w:numFmt w:val="decimal"/>
      <w:isLgl/>
      <w:lvlText w:val="%1.%2.%3.%4."/>
      <w:lvlJc w:val="left"/>
      <w:pPr>
        <w:ind w:left="1440" w:hanging="1080"/>
      </w:pPr>
      <w:rPr>
        <w:rFonts w:eastAsia="Times New Roman" w:hint="default"/>
      </w:rPr>
    </w:lvl>
    <w:lvl w:ilvl="4">
      <w:start w:val="1"/>
      <w:numFmt w:val="decimal"/>
      <w:isLgl/>
      <w:lvlText w:val="%1.%2.%3.%4.%5."/>
      <w:lvlJc w:val="left"/>
      <w:pPr>
        <w:ind w:left="1440" w:hanging="1080"/>
      </w:pPr>
      <w:rPr>
        <w:rFonts w:eastAsia="Times New Roman" w:hint="default"/>
      </w:rPr>
    </w:lvl>
    <w:lvl w:ilvl="5">
      <w:start w:val="1"/>
      <w:numFmt w:val="decimal"/>
      <w:isLgl/>
      <w:lvlText w:val="%1.%2.%3.%4.%5.%6."/>
      <w:lvlJc w:val="left"/>
      <w:pPr>
        <w:ind w:left="1800" w:hanging="1440"/>
      </w:pPr>
      <w:rPr>
        <w:rFonts w:eastAsia="Times New Roman" w:hint="default"/>
      </w:rPr>
    </w:lvl>
    <w:lvl w:ilvl="6">
      <w:start w:val="1"/>
      <w:numFmt w:val="decimal"/>
      <w:isLgl/>
      <w:lvlText w:val="%1.%2.%3.%4.%5.%6.%7."/>
      <w:lvlJc w:val="left"/>
      <w:pPr>
        <w:ind w:left="1800" w:hanging="1440"/>
      </w:pPr>
      <w:rPr>
        <w:rFonts w:eastAsia="Times New Roman" w:hint="default"/>
      </w:rPr>
    </w:lvl>
    <w:lvl w:ilvl="7">
      <w:start w:val="1"/>
      <w:numFmt w:val="decimal"/>
      <w:isLgl/>
      <w:lvlText w:val="%1.%2.%3.%4.%5.%6.%7.%8."/>
      <w:lvlJc w:val="left"/>
      <w:pPr>
        <w:ind w:left="2160" w:hanging="1800"/>
      </w:pPr>
      <w:rPr>
        <w:rFonts w:eastAsia="Times New Roman" w:hint="default"/>
      </w:rPr>
    </w:lvl>
    <w:lvl w:ilvl="8">
      <w:start w:val="1"/>
      <w:numFmt w:val="decimal"/>
      <w:isLgl/>
      <w:lvlText w:val="%1.%2.%3.%4.%5.%6.%7.%8.%9."/>
      <w:lvlJc w:val="left"/>
      <w:pPr>
        <w:ind w:left="2520" w:hanging="2160"/>
      </w:pPr>
      <w:rPr>
        <w:rFonts w:eastAsia="Times New Roman" w:hint="default"/>
      </w:rPr>
    </w:lvl>
  </w:abstractNum>
  <w:abstractNum w:abstractNumId="7" w15:restartNumberingAfterBreak="0">
    <w:nsid w:val="14F659C3"/>
    <w:multiLevelType w:val="hybridMultilevel"/>
    <w:tmpl w:val="3482A62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81A55E6"/>
    <w:multiLevelType w:val="hybridMultilevel"/>
    <w:tmpl w:val="CDB664F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B3E51AE"/>
    <w:multiLevelType w:val="multilevel"/>
    <w:tmpl w:val="90AC7838"/>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BE97950"/>
    <w:multiLevelType w:val="multilevel"/>
    <w:tmpl w:val="62AE4366"/>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b/>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1" w15:restartNumberingAfterBreak="0">
    <w:nsid w:val="1EEB605E"/>
    <w:multiLevelType w:val="hybridMultilevel"/>
    <w:tmpl w:val="987074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58A5421"/>
    <w:multiLevelType w:val="hybridMultilevel"/>
    <w:tmpl w:val="79B490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A460B9F"/>
    <w:multiLevelType w:val="hybridMultilevel"/>
    <w:tmpl w:val="B4D4B90A"/>
    <w:lvl w:ilvl="0" w:tplc="87648736">
      <w:start w:val="2"/>
      <w:numFmt w:val="bullet"/>
      <w:lvlText w:val=""/>
      <w:lvlJc w:val="left"/>
      <w:pPr>
        <w:ind w:left="720" w:hanging="360"/>
      </w:pPr>
      <w:rPr>
        <w:rFonts w:ascii="Wingdings" w:eastAsia="Calibri" w:hAnsi="Wingding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BC60AB0"/>
    <w:multiLevelType w:val="hybridMultilevel"/>
    <w:tmpl w:val="5DDAF6A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CCC3FD4"/>
    <w:multiLevelType w:val="hybridMultilevel"/>
    <w:tmpl w:val="C40EEE2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E3B4E74"/>
    <w:multiLevelType w:val="hybridMultilevel"/>
    <w:tmpl w:val="0862D09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2ED307CB"/>
    <w:multiLevelType w:val="hybridMultilevel"/>
    <w:tmpl w:val="370054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30F72C00"/>
    <w:multiLevelType w:val="hybridMultilevel"/>
    <w:tmpl w:val="7FFAFC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2C44953"/>
    <w:multiLevelType w:val="hybridMultilevel"/>
    <w:tmpl w:val="819A68B2"/>
    <w:lvl w:ilvl="0" w:tplc="0CD49022">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F52F226">
      <w:start w:val="1"/>
      <w:numFmt w:val="bullet"/>
      <w:lvlText w:val="o"/>
      <w:lvlJc w:val="left"/>
      <w:pPr>
        <w:ind w:left="99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EFE8D5C">
      <w:start w:val="1"/>
      <w:numFmt w:val="bullet"/>
      <w:lvlText w:val="▪"/>
      <w:lvlJc w:val="left"/>
      <w:pPr>
        <w:ind w:left="171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836802E">
      <w:start w:val="1"/>
      <w:numFmt w:val="bullet"/>
      <w:lvlText w:val="•"/>
      <w:lvlJc w:val="left"/>
      <w:pPr>
        <w:ind w:left="24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3B82248">
      <w:start w:val="1"/>
      <w:numFmt w:val="bullet"/>
      <w:lvlText w:val="o"/>
      <w:lvlJc w:val="left"/>
      <w:pPr>
        <w:ind w:left="315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9F608A2">
      <w:start w:val="1"/>
      <w:numFmt w:val="bullet"/>
      <w:lvlText w:val="▪"/>
      <w:lvlJc w:val="left"/>
      <w:pPr>
        <w:ind w:left="387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9E2F89C">
      <w:start w:val="1"/>
      <w:numFmt w:val="bullet"/>
      <w:lvlText w:val="•"/>
      <w:lvlJc w:val="left"/>
      <w:pPr>
        <w:ind w:left="45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1BE00F0">
      <w:start w:val="1"/>
      <w:numFmt w:val="bullet"/>
      <w:lvlText w:val="o"/>
      <w:lvlJc w:val="left"/>
      <w:pPr>
        <w:ind w:left="531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D5626C6">
      <w:start w:val="1"/>
      <w:numFmt w:val="bullet"/>
      <w:lvlText w:val="▪"/>
      <w:lvlJc w:val="left"/>
      <w:pPr>
        <w:ind w:left="603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34FD1E59"/>
    <w:multiLevelType w:val="hybridMultilevel"/>
    <w:tmpl w:val="7BB2EA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5DC3A43"/>
    <w:multiLevelType w:val="hybridMultilevel"/>
    <w:tmpl w:val="9DFA21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DDD5584"/>
    <w:multiLevelType w:val="hybridMultilevel"/>
    <w:tmpl w:val="C6D090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3B16BA0"/>
    <w:multiLevelType w:val="multilevel"/>
    <w:tmpl w:val="B68005C0"/>
    <w:lvl w:ilvl="0">
      <w:start w:val="3"/>
      <w:numFmt w:val="decimal"/>
      <w:lvlText w:val="%1"/>
      <w:lvlJc w:val="left"/>
      <w:pPr>
        <w:ind w:left="360" w:hanging="360"/>
      </w:pPr>
      <w:rPr>
        <w:rFonts w:hint="default"/>
      </w:rPr>
    </w:lvl>
    <w:lvl w:ilvl="1">
      <w:start w:val="1"/>
      <w:numFmt w:val="decimal"/>
      <w:lvlText w:val="%1.%2"/>
      <w:lvlJc w:val="left"/>
      <w:pPr>
        <w:ind w:left="1086" w:hanging="360"/>
      </w:pPr>
      <w:rPr>
        <w:rFonts w:hint="default"/>
      </w:rPr>
    </w:lvl>
    <w:lvl w:ilvl="2">
      <w:start w:val="1"/>
      <w:numFmt w:val="decimal"/>
      <w:lvlText w:val="%1.%2.%3"/>
      <w:lvlJc w:val="left"/>
      <w:pPr>
        <w:ind w:left="2172" w:hanging="720"/>
      </w:pPr>
      <w:rPr>
        <w:rFonts w:hint="default"/>
      </w:rPr>
    </w:lvl>
    <w:lvl w:ilvl="3">
      <w:start w:val="1"/>
      <w:numFmt w:val="decimal"/>
      <w:lvlText w:val="%1.%2.%3.%4"/>
      <w:lvlJc w:val="left"/>
      <w:pPr>
        <w:ind w:left="2898" w:hanging="720"/>
      </w:pPr>
      <w:rPr>
        <w:rFonts w:hint="default"/>
      </w:rPr>
    </w:lvl>
    <w:lvl w:ilvl="4">
      <w:start w:val="1"/>
      <w:numFmt w:val="decimal"/>
      <w:lvlText w:val="%1.%2.%3.%4.%5"/>
      <w:lvlJc w:val="left"/>
      <w:pPr>
        <w:ind w:left="3984" w:hanging="1080"/>
      </w:pPr>
      <w:rPr>
        <w:rFonts w:hint="default"/>
      </w:rPr>
    </w:lvl>
    <w:lvl w:ilvl="5">
      <w:start w:val="1"/>
      <w:numFmt w:val="decimal"/>
      <w:lvlText w:val="%1.%2.%3.%4.%5.%6"/>
      <w:lvlJc w:val="left"/>
      <w:pPr>
        <w:ind w:left="4710" w:hanging="1080"/>
      </w:pPr>
      <w:rPr>
        <w:rFonts w:hint="default"/>
      </w:rPr>
    </w:lvl>
    <w:lvl w:ilvl="6">
      <w:start w:val="1"/>
      <w:numFmt w:val="decimal"/>
      <w:lvlText w:val="%1.%2.%3.%4.%5.%6.%7"/>
      <w:lvlJc w:val="left"/>
      <w:pPr>
        <w:ind w:left="5796" w:hanging="1440"/>
      </w:pPr>
      <w:rPr>
        <w:rFonts w:hint="default"/>
      </w:rPr>
    </w:lvl>
    <w:lvl w:ilvl="7">
      <w:start w:val="1"/>
      <w:numFmt w:val="decimal"/>
      <w:lvlText w:val="%1.%2.%3.%4.%5.%6.%7.%8"/>
      <w:lvlJc w:val="left"/>
      <w:pPr>
        <w:ind w:left="6522" w:hanging="1440"/>
      </w:pPr>
      <w:rPr>
        <w:rFonts w:hint="default"/>
      </w:rPr>
    </w:lvl>
    <w:lvl w:ilvl="8">
      <w:start w:val="1"/>
      <w:numFmt w:val="decimal"/>
      <w:lvlText w:val="%1.%2.%3.%4.%5.%6.%7.%8.%9"/>
      <w:lvlJc w:val="left"/>
      <w:pPr>
        <w:ind w:left="7608" w:hanging="1800"/>
      </w:pPr>
      <w:rPr>
        <w:rFonts w:hint="default"/>
      </w:rPr>
    </w:lvl>
  </w:abstractNum>
  <w:abstractNum w:abstractNumId="24" w15:restartNumberingAfterBreak="0">
    <w:nsid w:val="554332EB"/>
    <w:multiLevelType w:val="multilevel"/>
    <w:tmpl w:val="62AE4366"/>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b/>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5" w15:restartNumberingAfterBreak="0">
    <w:nsid w:val="55795C83"/>
    <w:multiLevelType w:val="hybridMultilevel"/>
    <w:tmpl w:val="972610C6"/>
    <w:lvl w:ilvl="0" w:tplc="08090001">
      <w:start w:val="1"/>
      <w:numFmt w:val="bullet"/>
      <w:lvlText w:val=""/>
      <w:lvlJc w:val="left"/>
      <w:pPr>
        <w:ind w:left="546" w:hanging="360"/>
      </w:pPr>
      <w:rPr>
        <w:rFonts w:ascii="Symbol" w:hAnsi="Symbol" w:hint="default"/>
      </w:rPr>
    </w:lvl>
    <w:lvl w:ilvl="1" w:tplc="08090003" w:tentative="1">
      <w:start w:val="1"/>
      <w:numFmt w:val="bullet"/>
      <w:lvlText w:val="o"/>
      <w:lvlJc w:val="left"/>
      <w:pPr>
        <w:ind w:left="1266" w:hanging="360"/>
      </w:pPr>
      <w:rPr>
        <w:rFonts w:ascii="Courier New" w:hAnsi="Courier New" w:cs="Courier New" w:hint="default"/>
      </w:rPr>
    </w:lvl>
    <w:lvl w:ilvl="2" w:tplc="08090005" w:tentative="1">
      <w:start w:val="1"/>
      <w:numFmt w:val="bullet"/>
      <w:lvlText w:val=""/>
      <w:lvlJc w:val="left"/>
      <w:pPr>
        <w:ind w:left="1986" w:hanging="360"/>
      </w:pPr>
      <w:rPr>
        <w:rFonts w:ascii="Wingdings" w:hAnsi="Wingdings" w:hint="default"/>
      </w:rPr>
    </w:lvl>
    <w:lvl w:ilvl="3" w:tplc="08090001" w:tentative="1">
      <w:start w:val="1"/>
      <w:numFmt w:val="bullet"/>
      <w:lvlText w:val=""/>
      <w:lvlJc w:val="left"/>
      <w:pPr>
        <w:ind w:left="2706" w:hanging="360"/>
      </w:pPr>
      <w:rPr>
        <w:rFonts w:ascii="Symbol" w:hAnsi="Symbol" w:hint="default"/>
      </w:rPr>
    </w:lvl>
    <w:lvl w:ilvl="4" w:tplc="08090003" w:tentative="1">
      <w:start w:val="1"/>
      <w:numFmt w:val="bullet"/>
      <w:lvlText w:val="o"/>
      <w:lvlJc w:val="left"/>
      <w:pPr>
        <w:ind w:left="3426" w:hanging="360"/>
      </w:pPr>
      <w:rPr>
        <w:rFonts w:ascii="Courier New" w:hAnsi="Courier New" w:cs="Courier New" w:hint="default"/>
      </w:rPr>
    </w:lvl>
    <w:lvl w:ilvl="5" w:tplc="08090005" w:tentative="1">
      <w:start w:val="1"/>
      <w:numFmt w:val="bullet"/>
      <w:lvlText w:val=""/>
      <w:lvlJc w:val="left"/>
      <w:pPr>
        <w:ind w:left="4146" w:hanging="360"/>
      </w:pPr>
      <w:rPr>
        <w:rFonts w:ascii="Wingdings" w:hAnsi="Wingdings" w:hint="default"/>
      </w:rPr>
    </w:lvl>
    <w:lvl w:ilvl="6" w:tplc="08090001" w:tentative="1">
      <w:start w:val="1"/>
      <w:numFmt w:val="bullet"/>
      <w:lvlText w:val=""/>
      <w:lvlJc w:val="left"/>
      <w:pPr>
        <w:ind w:left="4866" w:hanging="360"/>
      </w:pPr>
      <w:rPr>
        <w:rFonts w:ascii="Symbol" w:hAnsi="Symbol" w:hint="default"/>
      </w:rPr>
    </w:lvl>
    <w:lvl w:ilvl="7" w:tplc="08090003" w:tentative="1">
      <w:start w:val="1"/>
      <w:numFmt w:val="bullet"/>
      <w:lvlText w:val="o"/>
      <w:lvlJc w:val="left"/>
      <w:pPr>
        <w:ind w:left="5586" w:hanging="360"/>
      </w:pPr>
      <w:rPr>
        <w:rFonts w:ascii="Courier New" w:hAnsi="Courier New" w:cs="Courier New" w:hint="default"/>
      </w:rPr>
    </w:lvl>
    <w:lvl w:ilvl="8" w:tplc="08090005" w:tentative="1">
      <w:start w:val="1"/>
      <w:numFmt w:val="bullet"/>
      <w:lvlText w:val=""/>
      <w:lvlJc w:val="left"/>
      <w:pPr>
        <w:ind w:left="6306" w:hanging="360"/>
      </w:pPr>
      <w:rPr>
        <w:rFonts w:ascii="Wingdings" w:hAnsi="Wingdings" w:hint="default"/>
      </w:rPr>
    </w:lvl>
  </w:abstractNum>
  <w:abstractNum w:abstractNumId="26" w15:restartNumberingAfterBreak="0">
    <w:nsid w:val="61747238"/>
    <w:multiLevelType w:val="hybridMultilevel"/>
    <w:tmpl w:val="1D661E4E"/>
    <w:lvl w:ilvl="0" w:tplc="0D98F5A2">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64612E6E"/>
    <w:multiLevelType w:val="hybridMultilevel"/>
    <w:tmpl w:val="910842A8"/>
    <w:lvl w:ilvl="0" w:tplc="08090019">
      <w:start w:val="1"/>
      <w:numFmt w:val="lowerLetter"/>
      <w:lvlText w:val="%1."/>
      <w:lvlJc w:val="left"/>
      <w:pPr>
        <w:ind w:left="229" w:hanging="360"/>
      </w:pPr>
      <w:rPr>
        <w:rFonts w:hint="default"/>
      </w:rPr>
    </w:lvl>
    <w:lvl w:ilvl="1" w:tplc="08090003" w:tentative="1">
      <w:start w:val="1"/>
      <w:numFmt w:val="bullet"/>
      <w:lvlText w:val="o"/>
      <w:lvlJc w:val="left"/>
      <w:pPr>
        <w:ind w:left="949" w:hanging="360"/>
      </w:pPr>
      <w:rPr>
        <w:rFonts w:ascii="Courier New" w:hAnsi="Courier New" w:cs="Courier New" w:hint="default"/>
      </w:rPr>
    </w:lvl>
    <w:lvl w:ilvl="2" w:tplc="08090005" w:tentative="1">
      <w:start w:val="1"/>
      <w:numFmt w:val="bullet"/>
      <w:lvlText w:val=""/>
      <w:lvlJc w:val="left"/>
      <w:pPr>
        <w:ind w:left="1669" w:hanging="360"/>
      </w:pPr>
      <w:rPr>
        <w:rFonts w:ascii="Wingdings" w:hAnsi="Wingdings" w:hint="default"/>
      </w:rPr>
    </w:lvl>
    <w:lvl w:ilvl="3" w:tplc="08090001" w:tentative="1">
      <w:start w:val="1"/>
      <w:numFmt w:val="bullet"/>
      <w:lvlText w:val=""/>
      <w:lvlJc w:val="left"/>
      <w:pPr>
        <w:ind w:left="2389" w:hanging="360"/>
      </w:pPr>
      <w:rPr>
        <w:rFonts w:ascii="Symbol" w:hAnsi="Symbol" w:hint="default"/>
      </w:rPr>
    </w:lvl>
    <w:lvl w:ilvl="4" w:tplc="08090003" w:tentative="1">
      <w:start w:val="1"/>
      <w:numFmt w:val="bullet"/>
      <w:lvlText w:val="o"/>
      <w:lvlJc w:val="left"/>
      <w:pPr>
        <w:ind w:left="3109" w:hanging="360"/>
      </w:pPr>
      <w:rPr>
        <w:rFonts w:ascii="Courier New" w:hAnsi="Courier New" w:cs="Courier New" w:hint="default"/>
      </w:rPr>
    </w:lvl>
    <w:lvl w:ilvl="5" w:tplc="08090005" w:tentative="1">
      <w:start w:val="1"/>
      <w:numFmt w:val="bullet"/>
      <w:lvlText w:val=""/>
      <w:lvlJc w:val="left"/>
      <w:pPr>
        <w:ind w:left="3829" w:hanging="360"/>
      </w:pPr>
      <w:rPr>
        <w:rFonts w:ascii="Wingdings" w:hAnsi="Wingdings" w:hint="default"/>
      </w:rPr>
    </w:lvl>
    <w:lvl w:ilvl="6" w:tplc="08090001" w:tentative="1">
      <w:start w:val="1"/>
      <w:numFmt w:val="bullet"/>
      <w:lvlText w:val=""/>
      <w:lvlJc w:val="left"/>
      <w:pPr>
        <w:ind w:left="4549" w:hanging="360"/>
      </w:pPr>
      <w:rPr>
        <w:rFonts w:ascii="Symbol" w:hAnsi="Symbol" w:hint="default"/>
      </w:rPr>
    </w:lvl>
    <w:lvl w:ilvl="7" w:tplc="08090003" w:tentative="1">
      <w:start w:val="1"/>
      <w:numFmt w:val="bullet"/>
      <w:lvlText w:val="o"/>
      <w:lvlJc w:val="left"/>
      <w:pPr>
        <w:ind w:left="5269" w:hanging="360"/>
      </w:pPr>
      <w:rPr>
        <w:rFonts w:ascii="Courier New" w:hAnsi="Courier New" w:cs="Courier New" w:hint="default"/>
      </w:rPr>
    </w:lvl>
    <w:lvl w:ilvl="8" w:tplc="08090005" w:tentative="1">
      <w:start w:val="1"/>
      <w:numFmt w:val="bullet"/>
      <w:lvlText w:val=""/>
      <w:lvlJc w:val="left"/>
      <w:pPr>
        <w:ind w:left="5989" w:hanging="360"/>
      </w:pPr>
      <w:rPr>
        <w:rFonts w:ascii="Wingdings" w:hAnsi="Wingdings" w:hint="default"/>
      </w:rPr>
    </w:lvl>
  </w:abstractNum>
  <w:abstractNum w:abstractNumId="28" w15:restartNumberingAfterBreak="0">
    <w:nsid w:val="673F3C04"/>
    <w:multiLevelType w:val="hybridMultilevel"/>
    <w:tmpl w:val="40845F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9703770"/>
    <w:multiLevelType w:val="multilevel"/>
    <w:tmpl w:val="EA928854"/>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0" w15:restartNumberingAfterBreak="0">
    <w:nsid w:val="6FDD2DE3"/>
    <w:multiLevelType w:val="hybridMultilevel"/>
    <w:tmpl w:val="398C0E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06F2798"/>
    <w:multiLevelType w:val="hybridMultilevel"/>
    <w:tmpl w:val="223CD62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70F001F3"/>
    <w:multiLevelType w:val="multilevel"/>
    <w:tmpl w:val="0CAA1758"/>
    <w:lvl w:ilvl="0">
      <w:start w:val="1"/>
      <w:numFmt w:val="decimal"/>
      <w:lvlText w:val="%1."/>
      <w:lvlJc w:val="left"/>
      <w:pPr>
        <w:ind w:left="360" w:hanging="360"/>
      </w:pPr>
      <w:rPr>
        <w:rFonts w:hint="default"/>
      </w:rPr>
    </w:lvl>
    <w:lvl w:ilvl="1">
      <w:start w:val="4"/>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3" w15:restartNumberingAfterBreak="0">
    <w:nsid w:val="74F658D1"/>
    <w:multiLevelType w:val="hybridMultilevel"/>
    <w:tmpl w:val="FF308D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7A0864E0"/>
    <w:multiLevelType w:val="hybridMultilevel"/>
    <w:tmpl w:val="76B8CB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416895866">
    <w:abstractNumId w:val="6"/>
  </w:num>
  <w:num w:numId="2" w16cid:durableId="1324434669">
    <w:abstractNumId w:val="21"/>
  </w:num>
  <w:num w:numId="3" w16cid:durableId="1347974099">
    <w:abstractNumId w:val="26"/>
  </w:num>
  <w:num w:numId="4" w16cid:durableId="644046673">
    <w:abstractNumId w:val="27"/>
  </w:num>
  <w:num w:numId="5" w16cid:durableId="1453790405">
    <w:abstractNumId w:val="32"/>
  </w:num>
  <w:num w:numId="6" w16cid:durableId="1814788096">
    <w:abstractNumId w:val="4"/>
  </w:num>
  <w:num w:numId="7" w16cid:durableId="161161041">
    <w:abstractNumId w:val="18"/>
  </w:num>
  <w:num w:numId="8" w16cid:durableId="1413502717">
    <w:abstractNumId w:val="28"/>
  </w:num>
  <w:num w:numId="9" w16cid:durableId="1420760503">
    <w:abstractNumId w:val="9"/>
  </w:num>
  <w:num w:numId="10" w16cid:durableId="574629871">
    <w:abstractNumId w:val="0"/>
  </w:num>
  <w:num w:numId="11" w16cid:durableId="571157870">
    <w:abstractNumId w:val="29"/>
  </w:num>
  <w:num w:numId="12" w16cid:durableId="253058386">
    <w:abstractNumId w:val="1"/>
  </w:num>
  <w:num w:numId="13" w16cid:durableId="2133472951">
    <w:abstractNumId w:val="24"/>
  </w:num>
  <w:num w:numId="14" w16cid:durableId="188641614">
    <w:abstractNumId w:val="8"/>
  </w:num>
  <w:num w:numId="15" w16cid:durableId="881794652">
    <w:abstractNumId w:val="10"/>
  </w:num>
  <w:num w:numId="16" w16cid:durableId="580215585">
    <w:abstractNumId w:val="23"/>
  </w:num>
  <w:num w:numId="17" w16cid:durableId="435448899">
    <w:abstractNumId w:val="13"/>
  </w:num>
  <w:num w:numId="18" w16cid:durableId="790589508">
    <w:abstractNumId w:val="12"/>
  </w:num>
  <w:num w:numId="19" w16cid:durableId="931351376">
    <w:abstractNumId w:val="25"/>
  </w:num>
  <w:num w:numId="20" w16cid:durableId="338165949">
    <w:abstractNumId w:val="14"/>
  </w:num>
  <w:num w:numId="21" w16cid:durableId="1453355688">
    <w:abstractNumId w:val="20"/>
  </w:num>
  <w:num w:numId="22" w16cid:durableId="432358437">
    <w:abstractNumId w:val="3"/>
  </w:num>
  <w:num w:numId="23" w16cid:durableId="398527775">
    <w:abstractNumId w:val="19"/>
  </w:num>
  <w:num w:numId="24" w16cid:durableId="1799492948">
    <w:abstractNumId w:val="5"/>
  </w:num>
  <w:num w:numId="25" w16cid:durableId="639116359">
    <w:abstractNumId w:val="15"/>
  </w:num>
  <w:num w:numId="26" w16cid:durableId="743139742">
    <w:abstractNumId w:val="16"/>
  </w:num>
  <w:num w:numId="27" w16cid:durableId="702945381">
    <w:abstractNumId w:val="17"/>
  </w:num>
  <w:num w:numId="28" w16cid:durableId="18970654">
    <w:abstractNumId w:val="34"/>
  </w:num>
  <w:num w:numId="29" w16cid:durableId="1716809482">
    <w:abstractNumId w:val="30"/>
  </w:num>
  <w:num w:numId="30" w16cid:durableId="428353100">
    <w:abstractNumId w:val="22"/>
  </w:num>
  <w:num w:numId="31" w16cid:durableId="699206015">
    <w:abstractNumId w:val="33"/>
  </w:num>
  <w:num w:numId="32" w16cid:durableId="1941838631">
    <w:abstractNumId w:val="31"/>
  </w:num>
  <w:num w:numId="33" w16cid:durableId="1646623425">
    <w:abstractNumId w:val="11"/>
  </w:num>
  <w:num w:numId="34" w16cid:durableId="1046106269">
    <w:abstractNumId w:val="2"/>
  </w:num>
  <w:num w:numId="35" w16cid:durableId="177485997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7"/>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5417"/>
    <w:rsid w:val="00003AD4"/>
    <w:rsid w:val="00025E35"/>
    <w:rsid w:val="000268D8"/>
    <w:rsid w:val="000328C9"/>
    <w:rsid w:val="00040C5C"/>
    <w:rsid w:val="000467CA"/>
    <w:rsid w:val="00050FEA"/>
    <w:rsid w:val="000530BA"/>
    <w:rsid w:val="00053CF6"/>
    <w:rsid w:val="00060819"/>
    <w:rsid w:val="00062DA8"/>
    <w:rsid w:val="00080B22"/>
    <w:rsid w:val="0008691E"/>
    <w:rsid w:val="00087C34"/>
    <w:rsid w:val="00087EE7"/>
    <w:rsid w:val="00090348"/>
    <w:rsid w:val="000A061D"/>
    <w:rsid w:val="000A7E12"/>
    <w:rsid w:val="000B3556"/>
    <w:rsid w:val="000C3AFD"/>
    <w:rsid w:val="000C4BC3"/>
    <w:rsid w:val="000C6EF9"/>
    <w:rsid w:val="000C6FB5"/>
    <w:rsid w:val="000C71C6"/>
    <w:rsid w:val="000E5CD8"/>
    <w:rsid w:val="000E770E"/>
    <w:rsid w:val="000F27DA"/>
    <w:rsid w:val="000F6CB9"/>
    <w:rsid w:val="001018E2"/>
    <w:rsid w:val="00102503"/>
    <w:rsid w:val="001064F2"/>
    <w:rsid w:val="0012249B"/>
    <w:rsid w:val="00147659"/>
    <w:rsid w:val="0015514A"/>
    <w:rsid w:val="00162BAF"/>
    <w:rsid w:val="0016415E"/>
    <w:rsid w:val="0016463A"/>
    <w:rsid w:val="00176DB8"/>
    <w:rsid w:val="00180789"/>
    <w:rsid w:val="001814CB"/>
    <w:rsid w:val="00185A3B"/>
    <w:rsid w:val="00186179"/>
    <w:rsid w:val="00186FFE"/>
    <w:rsid w:val="001871C2"/>
    <w:rsid w:val="001913E1"/>
    <w:rsid w:val="00195CF2"/>
    <w:rsid w:val="001A0B65"/>
    <w:rsid w:val="001B7636"/>
    <w:rsid w:val="001B78F8"/>
    <w:rsid w:val="001B7B14"/>
    <w:rsid w:val="001C28F6"/>
    <w:rsid w:val="001C3A83"/>
    <w:rsid w:val="001D53B0"/>
    <w:rsid w:val="001E2763"/>
    <w:rsid w:val="002004A0"/>
    <w:rsid w:val="0020278D"/>
    <w:rsid w:val="00204D0F"/>
    <w:rsid w:val="002072A9"/>
    <w:rsid w:val="00207373"/>
    <w:rsid w:val="00213E6A"/>
    <w:rsid w:val="0021405E"/>
    <w:rsid w:val="002267DE"/>
    <w:rsid w:val="00230269"/>
    <w:rsid w:val="00235FBD"/>
    <w:rsid w:val="002574AB"/>
    <w:rsid w:val="00266454"/>
    <w:rsid w:val="002741B0"/>
    <w:rsid w:val="00276DB3"/>
    <w:rsid w:val="002803BA"/>
    <w:rsid w:val="00282D00"/>
    <w:rsid w:val="002830A4"/>
    <w:rsid w:val="00296A22"/>
    <w:rsid w:val="002C0C42"/>
    <w:rsid w:val="002C7BD2"/>
    <w:rsid w:val="002D79F5"/>
    <w:rsid w:val="002E2F76"/>
    <w:rsid w:val="002E54AF"/>
    <w:rsid w:val="002F0478"/>
    <w:rsid w:val="002F0D27"/>
    <w:rsid w:val="002F2BAC"/>
    <w:rsid w:val="002F4D8E"/>
    <w:rsid w:val="0030489B"/>
    <w:rsid w:val="003051DB"/>
    <w:rsid w:val="00312D80"/>
    <w:rsid w:val="00323BBB"/>
    <w:rsid w:val="00325FE0"/>
    <w:rsid w:val="00331DB4"/>
    <w:rsid w:val="00335D57"/>
    <w:rsid w:val="0034753A"/>
    <w:rsid w:val="00351E6B"/>
    <w:rsid w:val="00354FD6"/>
    <w:rsid w:val="00355CF9"/>
    <w:rsid w:val="0036165D"/>
    <w:rsid w:val="0037093E"/>
    <w:rsid w:val="003753F3"/>
    <w:rsid w:val="00390551"/>
    <w:rsid w:val="00397CF7"/>
    <w:rsid w:val="003A10CA"/>
    <w:rsid w:val="003B5C50"/>
    <w:rsid w:val="003B6D60"/>
    <w:rsid w:val="003C45AC"/>
    <w:rsid w:val="003C78D3"/>
    <w:rsid w:val="003D4537"/>
    <w:rsid w:val="003E2C2A"/>
    <w:rsid w:val="003E7260"/>
    <w:rsid w:val="00413975"/>
    <w:rsid w:val="00423F54"/>
    <w:rsid w:val="004243E5"/>
    <w:rsid w:val="004271D0"/>
    <w:rsid w:val="00431DDC"/>
    <w:rsid w:val="0043645E"/>
    <w:rsid w:val="00441A9C"/>
    <w:rsid w:val="0044610D"/>
    <w:rsid w:val="0047489E"/>
    <w:rsid w:val="004766AB"/>
    <w:rsid w:val="004815A0"/>
    <w:rsid w:val="004854A9"/>
    <w:rsid w:val="004873A4"/>
    <w:rsid w:val="004944D8"/>
    <w:rsid w:val="00494CA4"/>
    <w:rsid w:val="00496714"/>
    <w:rsid w:val="004A38B8"/>
    <w:rsid w:val="004B019F"/>
    <w:rsid w:val="004B12CD"/>
    <w:rsid w:val="004B7A7D"/>
    <w:rsid w:val="004D38E7"/>
    <w:rsid w:val="004D5F63"/>
    <w:rsid w:val="004D738D"/>
    <w:rsid w:val="004E1936"/>
    <w:rsid w:val="004E3A28"/>
    <w:rsid w:val="004F7705"/>
    <w:rsid w:val="0050691A"/>
    <w:rsid w:val="00507E10"/>
    <w:rsid w:val="0051350E"/>
    <w:rsid w:val="00515B33"/>
    <w:rsid w:val="00516165"/>
    <w:rsid w:val="00522898"/>
    <w:rsid w:val="00523740"/>
    <w:rsid w:val="00540749"/>
    <w:rsid w:val="00546F9C"/>
    <w:rsid w:val="00551BA6"/>
    <w:rsid w:val="005615DF"/>
    <w:rsid w:val="00570277"/>
    <w:rsid w:val="005762F1"/>
    <w:rsid w:val="00576DCB"/>
    <w:rsid w:val="005807E3"/>
    <w:rsid w:val="00582BF7"/>
    <w:rsid w:val="00585042"/>
    <w:rsid w:val="00591320"/>
    <w:rsid w:val="0059173A"/>
    <w:rsid w:val="00592101"/>
    <w:rsid w:val="0059251F"/>
    <w:rsid w:val="00592E58"/>
    <w:rsid w:val="00593051"/>
    <w:rsid w:val="00594266"/>
    <w:rsid w:val="00597443"/>
    <w:rsid w:val="005A0ACF"/>
    <w:rsid w:val="005A310E"/>
    <w:rsid w:val="005A5309"/>
    <w:rsid w:val="005B161E"/>
    <w:rsid w:val="005B3494"/>
    <w:rsid w:val="005B3FE1"/>
    <w:rsid w:val="005B6485"/>
    <w:rsid w:val="005B6B1B"/>
    <w:rsid w:val="005B7CD3"/>
    <w:rsid w:val="005C291A"/>
    <w:rsid w:val="005C4416"/>
    <w:rsid w:val="005C6CA3"/>
    <w:rsid w:val="005C746B"/>
    <w:rsid w:val="005D3162"/>
    <w:rsid w:val="005D7191"/>
    <w:rsid w:val="005E44CF"/>
    <w:rsid w:val="005E4814"/>
    <w:rsid w:val="005F0977"/>
    <w:rsid w:val="005F3EE8"/>
    <w:rsid w:val="005F694E"/>
    <w:rsid w:val="00603898"/>
    <w:rsid w:val="00610E44"/>
    <w:rsid w:val="006139A3"/>
    <w:rsid w:val="00614406"/>
    <w:rsid w:val="00625629"/>
    <w:rsid w:val="00631174"/>
    <w:rsid w:val="00633AB1"/>
    <w:rsid w:val="00644CDC"/>
    <w:rsid w:val="006518D7"/>
    <w:rsid w:val="006530E1"/>
    <w:rsid w:val="00655E77"/>
    <w:rsid w:val="0066550B"/>
    <w:rsid w:val="00665D00"/>
    <w:rsid w:val="00670199"/>
    <w:rsid w:val="00672C7F"/>
    <w:rsid w:val="006919A8"/>
    <w:rsid w:val="006B4B46"/>
    <w:rsid w:val="006B5FAD"/>
    <w:rsid w:val="006C0DA0"/>
    <w:rsid w:val="006C707B"/>
    <w:rsid w:val="006D7A3F"/>
    <w:rsid w:val="006E248D"/>
    <w:rsid w:val="006E326F"/>
    <w:rsid w:val="006F6E25"/>
    <w:rsid w:val="007046C0"/>
    <w:rsid w:val="00705ADF"/>
    <w:rsid w:val="00706EB5"/>
    <w:rsid w:val="00713BC1"/>
    <w:rsid w:val="00721386"/>
    <w:rsid w:val="00726215"/>
    <w:rsid w:val="00726BA9"/>
    <w:rsid w:val="00727DF0"/>
    <w:rsid w:val="007314FF"/>
    <w:rsid w:val="00743AF8"/>
    <w:rsid w:val="0074633F"/>
    <w:rsid w:val="0076163E"/>
    <w:rsid w:val="00774D96"/>
    <w:rsid w:val="00776223"/>
    <w:rsid w:val="007A0240"/>
    <w:rsid w:val="007A37AA"/>
    <w:rsid w:val="007A5E18"/>
    <w:rsid w:val="007A7A8B"/>
    <w:rsid w:val="007B08F9"/>
    <w:rsid w:val="007B34B8"/>
    <w:rsid w:val="007E1385"/>
    <w:rsid w:val="007F1F0D"/>
    <w:rsid w:val="00802986"/>
    <w:rsid w:val="00802E77"/>
    <w:rsid w:val="00824A5A"/>
    <w:rsid w:val="00824DC8"/>
    <w:rsid w:val="00830FD2"/>
    <w:rsid w:val="0083297A"/>
    <w:rsid w:val="0083521B"/>
    <w:rsid w:val="00843D5E"/>
    <w:rsid w:val="00847040"/>
    <w:rsid w:val="00861419"/>
    <w:rsid w:val="00870606"/>
    <w:rsid w:val="008726EB"/>
    <w:rsid w:val="00885DB4"/>
    <w:rsid w:val="00887ECB"/>
    <w:rsid w:val="008908E5"/>
    <w:rsid w:val="00894BC6"/>
    <w:rsid w:val="00896A05"/>
    <w:rsid w:val="008A4E42"/>
    <w:rsid w:val="008A6BBB"/>
    <w:rsid w:val="008D05FE"/>
    <w:rsid w:val="008D7E92"/>
    <w:rsid w:val="008E08E6"/>
    <w:rsid w:val="008E0E6E"/>
    <w:rsid w:val="008F31DE"/>
    <w:rsid w:val="00903570"/>
    <w:rsid w:val="0090724D"/>
    <w:rsid w:val="009112E5"/>
    <w:rsid w:val="00911AD9"/>
    <w:rsid w:val="00923A35"/>
    <w:rsid w:val="00924619"/>
    <w:rsid w:val="0092771E"/>
    <w:rsid w:val="00932931"/>
    <w:rsid w:val="00955A17"/>
    <w:rsid w:val="00975F44"/>
    <w:rsid w:val="009A2995"/>
    <w:rsid w:val="009A549A"/>
    <w:rsid w:val="009B0BA7"/>
    <w:rsid w:val="009B31A1"/>
    <w:rsid w:val="009B5417"/>
    <w:rsid w:val="009E06A1"/>
    <w:rsid w:val="009E3199"/>
    <w:rsid w:val="009E39BB"/>
    <w:rsid w:val="009E7549"/>
    <w:rsid w:val="009F0C36"/>
    <w:rsid w:val="009F7B02"/>
    <w:rsid w:val="00A02CE7"/>
    <w:rsid w:val="00A0450A"/>
    <w:rsid w:val="00A119CF"/>
    <w:rsid w:val="00A12817"/>
    <w:rsid w:val="00A130AA"/>
    <w:rsid w:val="00A13D44"/>
    <w:rsid w:val="00A30BE5"/>
    <w:rsid w:val="00A330BD"/>
    <w:rsid w:val="00A34553"/>
    <w:rsid w:val="00A35F67"/>
    <w:rsid w:val="00A37F0E"/>
    <w:rsid w:val="00A633F8"/>
    <w:rsid w:val="00A64418"/>
    <w:rsid w:val="00A67388"/>
    <w:rsid w:val="00A67817"/>
    <w:rsid w:val="00A72CC4"/>
    <w:rsid w:val="00A7751B"/>
    <w:rsid w:val="00A852FC"/>
    <w:rsid w:val="00A863C5"/>
    <w:rsid w:val="00A87FD6"/>
    <w:rsid w:val="00A92D00"/>
    <w:rsid w:val="00AA68DC"/>
    <w:rsid w:val="00AB14D0"/>
    <w:rsid w:val="00AB1610"/>
    <w:rsid w:val="00AB1AD9"/>
    <w:rsid w:val="00AB415D"/>
    <w:rsid w:val="00AB654A"/>
    <w:rsid w:val="00AC0841"/>
    <w:rsid w:val="00AD6EE8"/>
    <w:rsid w:val="00AF4883"/>
    <w:rsid w:val="00AF4EC7"/>
    <w:rsid w:val="00B07673"/>
    <w:rsid w:val="00B07687"/>
    <w:rsid w:val="00B15FA4"/>
    <w:rsid w:val="00B25BFF"/>
    <w:rsid w:val="00B26F61"/>
    <w:rsid w:val="00B34C23"/>
    <w:rsid w:val="00B37EC6"/>
    <w:rsid w:val="00B41E2A"/>
    <w:rsid w:val="00B452EE"/>
    <w:rsid w:val="00B46D71"/>
    <w:rsid w:val="00B62B8C"/>
    <w:rsid w:val="00B65B2E"/>
    <w:rsid w:val="00B72335"/>
    <w:rsid w:val="00B81603"/>
    <w:rsid w:val="00B939B8"/>
    <w:rsid w:val="00BA41A4"/>
    <w:rsid w:val="00BA5820"/>
    <w:rsid w:val="00BA597E"/>
    <w:rsid w:val="00BB5106"/>
    <w:rsid w:val="00BB6A75"/>
    <w:rsid w:val="00BD082A"/>
    <w:rsid w:val="00BD2AB1"/>
    <w:rsid w:val="00BF5EC5"/>
    <w:rsid w:val="00C05275"/>
    <w:rsid w:val="00C136F6"/>
    <w:rsid w:val="00C14756"/>
    <w:rsid w:val="00C16005"/>
    <w:rsid w:val="00C239CD"/>
    <w:rsid w:val="00C33987"/>
    <w:rsid w:val="00C34E1B"/>
    <w:rsid w:val="00C360FE"/>
    <w:rsid w:val="00C468A8"/>
    <w:rsid w:val="00C605F5"/>
    <w:rsid w:val="00C65B5D"/>
    <w:rsid w:val="00C75DEC"/>
    <w:rsid w:val="00C775B5"/>
    <w:rsid w:val="00C96987"/>
    <w:rsid w:val="00CA28AD"/>
    <w:rsid w:val="00CA5351"/>
    <w:rsid w:val="00CA5D5D"/>
    <w:rsid w:val="00CC3383"/>
    <w:rsid w:val="00CC5AD2"/>
    <w:rsid w:val="00CD152D"/>
    <w:rsid w:val="00CD5661"/>
    <w:rsid w:val="00CE5CF9"/>
    <w:rsid w:val="00CE64F2"/>
    <w:rsid w:val="00CE6FC5"/>
    <w:rsid w:val="00CE7270"/>
    <w:rsid w:val="00CE7B49"/>
    <w:rsid w:val="00D06496"/>
    <w:rsid w:val="00D06BF4"/>
    <w:rsid w:val="00D123A1"/>
    <w:rsid w:val="00D12D77"/>
    <w:rsid w:val="00D16DC9"/>
    <w:rsid w:val="00D32675"/>
    <w:rsid w:val="00D338D6"/>
    <w:rsid w:val="00D5390A"/>
    <w:rsid w:val="00D632E0"/>
    <w:rsid w:val="00D67E2D"/>
    <w:rsid w:val="00D8214C"/>
    <w:rsid w:val="00DA6997"/>
    <w:rsid w:val="00DA6D42"/>
    <w:rsid w:val="00DB1A3B"/>
    <w:rsid w:val="00DC0C2E"/>
    <w:rsid w:val="00DC26E5"/>
    <w:rsid w:val="00DC33BD"/>
    <w:rsid w:val="00E044CD"/>
    <w:rsid w:val="00E1032E"/>
    <w:rsid w:val="00E10AAA"/>
    <w:rsid w:val="00E16B04"/>
    <w:rsid w:val="00E17EA7"/>
    <w:rsid w:val="00E342E0"/>
    <w:rsid w:val="00E35553"/>
    <w:rsid w:val="00E369CE"/>
    <w:rsid w:val="00E528D7"/>
    <w:rsid w:val="00E73FE5"/>
    <w:rsid w:val="00E758A3"/>
    <w:rsid w:val="00E75EA4"/>
    <w:rsid w:val="00E76A19"/>
    <w:rsid w:val="00E7708A"/>
    <w:rsid w:val="00E81791"/>
    <w:rsid w:val="00EA264F"/>
    <w:rsid w:val="00EB41FF"/>
    <w:rsid w:val="00EB56D8"/>
    <w:rsid w:val="00EE29F0"/>
    <w:rsid w:val="00EE3BFF"/>
    <w:rsid w:val="00EE7B1D"/>
    <w:rsid w:val="00EF41B6"/>
    <w:rsid w:val="00EF4234"/>
    <w:rsid w:val="00EF70D1"/>
    <w:rsid w:val="00F02EB7"/>
    <w:rsid w:val="00F03E74"/>
    <w:rsid w:val="00F06322"/>
    <w:rsid w:val="00F07353"/>
    <w:rsid w:val="00F11056"/>
    <w:rsid w:val="00F220A3"/>
    <w:rsid w:val="00F23742"/>
    <w:rsid w:val="00F23E78"/>
    <w:rsid w:val="00F25934"/>
    <w:rsid w:val="00F31763"/>
    <w:rsid w:val="00F457CC"/>
    <w:rsid w:val="00F477A3"/>
    <w:rsid w:val="00F510D7"/>
    <w:rsid w:val="00F77838"/>
    <w:rsid w:val="00F80809"/>
    <w:rsid w:val="00F87147"/>
    <w:rsid w:val="00F91AC6"/>
    <w:rsid w:val="00F95C2C"/>
    <w:rsid w:val="00FA3731"/>
    <w:rsid w:val="00FB0E62"/>
    <w:rsid w:val="00FB2958"/>
    <w:rsid w:val="00FB770B"/>
    <w:rsid w:val="00FC595D"/>
    <w:rsid w:val="00FD00CB"/>
    <w:rsid w:val="00FD0D7E"/>
    <w:rsid w:val="00FD1CCC"/>
    <w:rsid w:val="00FD4882"/>
    <w:rsid w:val="00FD5D4A"/>
    <w:rsid w:val="00FE0293"/>
    <w:rsid w:val="00FE1974"/>
    <w:rsid w:val="00FE1D3E"/>
    <w:rsid w:val="00FE3365"/>
    <w:rsid w:val="00FF2F1C"/>
    <w:rsid w:val="00FF52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CB99BB"/>
  <w15:docId w15:val="{44004EA7-0870-420B-A1B1-2C78116545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1386"/>
  </w:style>
  <w:style w:type="paragraph" w:styleId="Heading2">
    <w:name w:val="heading 2"/>
    <w:basedOn w:val="Normal"/>
    <w:link w:val="Heading2Char"/>
    <w:uiPriority w:val="9"/>
    <w:qFormat/>
    <w:rsid w:val="00F23E78"/>
    <w:pPr>
      <w:spacing w:before="360" w:after="180" w:line="240" w:lineRule="auto"/>
      <w:outlineLvl w:val="1"/>
    </w:pPr>
    <w:rPr>
      <w:rFonts w:ascii="inherit" w:eastAsia="Times New Roman" w:hAnsi="inherit" w:cs="Times New Roman"/>
      <w:color w:val="01427A"/>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9B5417"/>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D3162"/>
    <w:pPr>
      <w:tabs>
        <w:tab w:val="center" w:pos="4513"/>
        <w:tab w:val="right" w:pos="9026"/>
      </w:tabs>
      <w:spacing w:after="0" w:line="240" w:lineRule="auto"/>
    </w:pPr>
  </w:style>
  <w:style w:type="character" w:customStyle="1" w:styleId="HeaderChar">
    <w:name w:val="Header Char"/>
    <w:basedOn w:val="DefaultParagraphFont"/>
    <w:link w:val="Header"/>
    <w:uiPriority w:val="99"/>
    <w:rsid w:val="005D3162"/>
  </w:style>
  <w:style w:type="paragraph" w:styleId="Footer">
    <w:name w:val="footer"/>
    <w:basedOn w:val="Normal"/>
    <w:link w:val="FooterChar"/>
    <w:uiPriority w:val="99"/>
    <w:unhideWhenUsed/>
    <w:rsid w:val="005D3162"/>
    <w:pPr>
      <w:tabs>
        <w:tab w:val="center" w:pos="4513"/>
        <w:tab w:val="right" w:pos="9026"/>
      </w:tabs>
      <w:spacing w:after="0" w:line="240" w:lineRule="auto"/>
    </w:pPr>
  </w:style>
  <w:style w:type="character" w:customStyle="1" w:styleId="FooterChar">
    <w:name w:val="Footer Char"/>
    <w:basedOn w:val="DefaultParagraphFont"/>
    <w:link w:val="Footer"/>
    <w:uiPriority w:val="99"/>
    <w:rsid w:val="005D3162"/>
  </w:style>
  <w:style w:type="paragraph" w:styleId="BalloonText">
    <w:name w:val="Balloon Text"/>
    <w:basedOn w:val="Normal"/>
    <w:link w:val="BalloonTextChar"/>
    <w:uiPriority w:val="99"/>
    <w:semiHidden/>
    <w:unhideWhenUsed/>
    <w:rsid w:val="00B62B8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2B8C"/>
    <w:rPr>
      <w:rFonts w:ascii="Tahoma" w:hAnsi="Tahoma" w:cs="Tahoma"/>
      <w:sz w:val="16"/>
      <w:szCs w:val="16"/>
    </w:rPr>
  </w:style>
  <w:style w:type="paragraph" w:styleId="ListParagraph">
    <w:name w:val="List Paragraph"/>
    <w:basedOn w:val="Normal"/>
    <w:uiPriority w:val="34"/>
    <w:qFormat/>
    <w:rsid w:val="00B62B8C"/>
    <w:pPr>
      <w:ind w:left="720"/>
      <w:contextualSpacing/>
    </w:pPr>
  </w:style>
  <w:style w:type="paragraph" w:styleId="PlainText">
    <w:name w:val="Plain Text"/>
    <w:basedOn w:val="Normal"/>
    <w:link w:val="PlainTextChar"/>
    <w:uiPriority w:val="99"/>
    <w:unhideWhenUsed/>
    <w:rsid w:val="00F80809"/>
    <w:pPr>
      <w:spacing w:after="0" w:line="240" w:lineRule="auto"/>
    </w:pPr>
    <w:rPr>
      <w:rFonts w:ascii="Calibri" w:eastAsia="Calibri" w:hAnsi="Calibri" w:cs="Consolas"/>
      <w:szCs w:val="21"/>
    </w:rPr>
  </w:style>
  <w:style w:type="character" w:customStyle="1" w:styleId="PlainTextChar">
    <w:name w:val="Plain Text Char"/>
    <w:basedOn w:val="DefaultParagraphFont"/>
    <w:link w:val="PlainText"/>
    <w:uiPriority w:val="99"/>
    <w:rsid w:val="00F80809"/>
    <w:rPr>
      <w:rFonts w:ascii="Calibri" w:eastAsia="Calibri" w:hAnsi="Calibri" w:cs="Consolas"/>
      <w:szCs w:val="21"/>
    </w:rPr>
  </w:style>
  <w:style w:type="table" w:customStyle="1" w:styleId="TableGrid1">
    <w:name w:val="Table Grid1"/>
    <w:basedOn w:val="TableNormal"/>
    <w:next w:val="TableGrid"/>
    <w:rsid w:val="004B7A7D"/>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130AA"/>
    <w:rPr>
      <w:color w:val="0000FF" w:themeColor="hyperlink"/>
      <w:u w:val="single"/>
    </w:rPr>
  </w:style>
  <w:style w:type="character" w:styleId="FollowedHyperlink">
    <w:name w:val="FollowedHyperlink"/>
    <w:basedOn w:val="DefaultParagraphFont"/>
    <w:uiPriority w:val="99"/>
    <w:semiHidden/>
    <w:unhideWhenUsed/>
    <w:rsid w:val="00A130AA"/>
    <w:rPr>
      <w:color w:val="800080" w:themeColor="followedHyperlink"/>
      <w:u w:val="single"/>
    </w:rPr>
  </w:style>
  <w:style w:type="table" w:customStyle="1" w:styleId="TableGrid2">
    <w:name w:val="Table Grid2"/>
    <w:basedOn w:val="TableNormal"/>
    <w:next w:val="TableGrid"/>
    <w:rsid w:val="003A10CA"/>
    <w:pPr>
      <w:spacing w:after="0" w:line="240" w:lineRule="auto"/>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F23E78"/>
    <w:rPr>
      <w:rFonts w:ascii="inherit" w:eastAsia="Times New Roman" w:hAnsi="inherit" w:cs="Times New Roman"/>
      <w:color w:val="01427A"/>
      <w:sz w:val="36"/>
      <w:szCs w:val="36"/>
      <w:lang w:eastAsia="en-GB"/>
    </w:rPr>
  </w:style>
  <w:style w:type="paragraph" w:styleId="NormalWeb">
    <w:name w:val="Normal (Web)"/>
    <w:basedOn w:val="Normal"/>
    <w:uiPriority w:val="99"/>
    <w:semiHidden/>
    <w:unhideWhenUsed/>
    <w:rsid w:val="00F23E78"/>
    <w:pPr>
      <w:spacing w:after="180" w:line="240" w:lineRule="auto"/>
    </w:pPr>
    <w:rPr>
      <w:rFonts w:ascii="Times New Roman" w:eastAsia="Times New Roman" w:hAnsi="Times New Roman" w:cs="Times New Roman"/>
      <w:sz w:val="26"/>
      <w:szCs w:val="26"/>
      <w:lang w:eastAsia="en-GB"/>
    </w:rPr>
  </w:style>
  <w:style w:type="character" w:styleId="Strong">
    <w:name w:val="Strong"/>
    <w:basedOn w:val="DefaultParagraphFont"/>
    <w:uiPriority w:val="22"/>
    <w:qFormat/>
    <w:rsid w:val="008D05FE"/>
    <w:rPr>
      <w:b/>
      <w:bCs/>
    </w:rPr>
  </w:style>
  <w:style w:type="character" w:styleId="UnresolvedMention">
    <w:name w:val="Unresolved Mention"/>
    <w:basedOn w:val="DefaultParagraphFont"/>
    <w:uiPriority w:val="99"/>
    <w:semiHidden/>
    <w:unhideWhenUsed/>
    <w:rsid w:val="00D123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3226113">
      <w:bodyDiv w:val="1"/>
      <w:marLeft w:val="0"/>
      <w:marRight w:val="0"/>
      <w:marTop w:val="0"/>
      <w:marBottom w:val="0"/>
      <w:divBdr>
        <w:top w:val="none" w:sz="0" w:space="0" w:color="auto"/>
        <w:left w:val="none" w:sz="0" w:space="0" w:color="auto"/>
        <w:bottom w:val="none" w:sz="0" w:space="0" w:color="auto"/>
        <w:right w:val="none" w:sz="0" w:space="0" w:color="auto"/>
      </w:divBdr>
      <w:divsChild>
        <w:div w:id="966853803">
          <w:marLeft w:val="0"/>
          <w:marRight w:val="0"/>
          <w:marTop w:val="0"/>
          <w:marBottom w:val="0"/>
          <w:divBdr>
            <w:top w:val="none" w:sz="0" w:space="0" w:color="auto"/>
            <w:left w:val="none" w:sz="0" w:space="0" w:color="auto"/>
            <w:bottom w:val="none" w:sz="0" w:space="0" w:color="auto"/>
            <w:right w:val="none" w:sz="0" w:space="0" w:color="auto"/>
          </w:divBdr>
          <w:divsChild>
            <w:div w:id="1118992340">
              <w:marLeft w:val="-225"/>
              <w:marRight w:val="-225"/>
              <w:marTop w:val="0"/>
              <w:marBottom w:val="0"/>
              <w:divBdr>
                <w:top w:val="none" w:sz="0" w:space="0" w:color="auto"/>
                <w:left w:val="none" w:sz="0" w:space="0" w:color="auto"/>
                <w:bottom w:val="none" w:sz="0" w:space="0" w:color="auto"/>
                <w:right w:val="none" w:sz="0" w:space="0" w:color="auto"/>
              </w:divBdr>
              <w:divsChild>
                <w:div w:id="1934584634">
                  <w:marLeft w:val="0"/>
                  <w:marRight w:val="0"/>
                  <w:marTop w:val="0"/>
                  <w:marBottom w:val="0"/>
                  <w:divBdr>
                    <w:top w:val="none" w:sz="0" w:space="0" w:color="auto"/>
                    <w:left w:val="none" w:sz="0" w:space="0" w:color="auto"/>
                    <w:bottom w:val="none" w:sz="0" w:space="0" w:color="auto"/>
                    <w:right w:val="none" w:sz="0" w:space="0" w:color="auto"/>
                  </w:divBdr>
                  <w:divsChild>
                    <w:div w:id="48640844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 w:id="855580862">
      <w:bodyDiv w:val="1"/>
      <w:marLeft w:val="0"/>
      <w:marRight w:val="0"/>
      <w:marTop w:val="0"/>
      <w:marBottom w:val="0"/>
      <w:divBdr>
        <w:top w:val="none" w:sz="0" w:space="0" w:color="auto"/>
        <w:left w:val="none" w:sz="0" w:space="0" w:color="auto"/>
        <w:bottom w:val="none" w:sz="0" w:space="0" w:color="auto"/>
        <w:right w:val="none" w:sz="0" w:space="0" w:color="auto"/>
      </w:divBdr>
    </w:div>
    <w:div w:id="856162468">
      <w:bodyDiv w:val="1"/>
      <w:marLeft w:val="0"/>
      <w:marRight w:val="0"/>
      <w:marTop w:val="0"/>
      <w:marBottom w:val="0"/>
      <w:divBdr>
        <w:top w:val="none" w:sz="0" w:space="0" w:color="auto"/>
        <w:left w:val="none" w:sz="0" w:space="0" w:color="auto"/>
        <w:bottom w:val="none" w:sz="0" w:space="0" w:color="auto"/>
        <w:right w:val="none" w:sz="0" w:space="0" w:color="auto"/>
      </w:divBdr>
      <w:divsChild>
        <w:div w:id="1454516582">
          <w:marLeft w:val="0"/>
          <w:marRight w:val="0"/>
          <w:marTop w:val="0"/>
          <w:marBottom w:val="0"/>
          <w:divBdr>
            <w:top w:val="none" w:sz="0" w:space="0" w:color="auto"/>
            <w:left w:val="none" w:sz="0" w:space="0" w:color="auto"/>
            <w:bottom w:val="none" w:sz="0" w:space="0" w:color="auto"/>
            <w:right w:val="none" w:sz="0" w:space="0" w:color="auto"/>
          </w:divBdr>
          <w:divsChild>
            <w:div w:id="615258987">
              <w:marLeft w:val="0"/>
              <w:marRight w:val="0"/>
              <w:marTop w:val="0"/>
              <w:marBottom w:val="0"/>
              <w:divBdr>
                <w:top w:val="none" w:sz="0" w:space="0" w:color="auto"/>
                <w:left w:val="none" w:sz="0" w:space="0" w:color="auto"/>
                <w:bottom w:val="none" w:sz="0" w:space="0" w:color="auto"/>
                <w:right w:val="none" w:sz="0" w:space="0" w:color="auto"/>
              </w:divBdr>
              <w:divsChild>
                <w:div w:id="706025841">
                  <w:marLeft w:val="0"/>
                  <w:marRight w:val="0"/>
                  <w:marTop w:val="0"/>
                  <w:marBottom w:val="0"/>
                  <w:divBdr>
                    <w:top w:val="none" w:sz="0" w:space="0" w:color="auto"/>
                    <w:left w:val="none" w:sz="0" w:space="0" w:color="auto"/>
                    <w:bottom w:val="none" w:sz="0" w:space="0" w:color="auto"/>
                    <w:right w:val="none" w:sz="0" w:space="0" w:color="auto"/>
                  </w:divBdr>
                  <w:divsChild>
                    <w:div w:id="812916929">
                      <w:marLeft w:val="-150"/>
                      <w:marRight w:val="-150"/>
                      <w:marTop w:val="0"/>
                      <w:marBottom w:val="0"/>
                      <w:divBdr>
                        <w:top w:val="none" w:sz="0" w:space="0" w:color="auto"/>
                        <w:left w:val="none" w:sz="0" w:space="0" w:color="auto"/>
                        <w:bottom w:val="none" w:sz="0" w:space="0" w:color="auto"/>
                        <w:right w:val="none" w:sz="0" w:space="0" w:color="auto"/>
                      </w:divBdr>
                      <w:divsChild>
                        <w:div w:id="889877874">
                          <w:marLeft w:val="0"/>
                          <w:marRight w:val="0"/>
                          <w:marTop w:val="0"/>
                          <w:marBottom w:val="0"/>
                          <w:divBdr>
                            <w:top w:val="none" w:sz="0" w:space="0" w:color="auto"/>
                            <w:left w:val="none" w:sz="0" w:space="0" w:color="auto"/>
                            <w:bottom w:val="none" w:sz="0" w:space="0" w:color="auto"/>
                            <w:right w:val="none" w:sz="0" w:space="0" w:color="auto"/>
                          </w:divBdr>
                          <w:divsChild>
                            <w:div w:id="143353758">
                              <w:marLeft w:val="0"/>
                              <w:marRight w:val="0"/>
                              <w:marTop w:val="0"/>
                              <w:marBottom w:val="300"/>
                              <w:divBdr>
                                <w:top w:val="single" w:sz="2" w:space="0" w:color="000000"/>
                                <w:left w:val="single" w:sz="2" w:space="0" w:color="000000"/>
                                <w:bottom w:val="single" w:sz="2" w:space="0" w:color="000000"/>
                                <w:right w:val="single" w:sz="2" w:space="0" w:color="000000"/>
                              </w:divBdr>
                              <w:divsChild>
                                <w:div w:id="922225134">
                                  <w:marLeft w:val="0"/>
                                  <w:marRight w:val="0"/>
                                  <w:marTop w:val="0"/>
                                  <w:marBottom w:val="0"/>
                                  <w:divBdr>
                                    <w:top w:val="none" w:sz="0" w:space="0" w:color="auto"/>
                                    <w:left w:val="none" w:sz="0" w:space="0" w:color="auto"/>
                                    <w:bottom w:val="none" w:sz="0" w:space="0" w:color="auto"/>
                                    <w:right w:val="none" w:sz="0" w:space="0" w:color="auto"/>
                                  </w:divBdr>
                                  <w:divsChild>
                                    <w:div w:id="1220750500">
                                      <w:marLeft w:val="0"/>
                                      <w:marRight w:val="0"/>
                                      <w:marTop w:val="0"/>
                                      <w:marBottom w:val="0"/>
                                      <w:divBdr>
                                        <w:top w:val="none" w:sz="0" w:space="0" w:color="auto"/>
                                        <w:left w:val="none" w:sz="0" w:space="0" w:color="auto"/>
                                        <w:bottom w:val="none" w:sz="0" w:space="0" w:color="auto"/>
                                        <w:right w:val="none" w:sz="0" w:space="0" w:color="auto"/>
                                      </w:divBdr>
                                      <w:divsChild>
                                        <w:div w:id="36783624">
                                          <w:marLeft w:val="0"/>
                                          <w:marRight w:val="0"/>
                                          <w:marTop w:val="0"/>
                                          <w:marBottom w:val="0"/>
                                          <w:divBdr>
                                            <w:top w:val="none" w:sz="0" w:space="0" w:color="auto"/>
                                            <w:left w:val="none" w:sz="0" w:space="0" w:color="auto"/>
                                            <w:bottom w:val="none" w:sz="0" w:space="0" w:color="auto"/>
                                            <w:right w:val="none" w:sz="0" w:space="0" w:color="auto"/>
                                          </w:divBdr>
                                          <w:divsChild>
                                            <w:div w:id="177698911">
                                              <w:marLeft w:val="0"/>
                                              <w:marRight w:val="0"/>
                                              <w:marTop w:val="0"/>
                                              <w:marBottom w:val="0"/>
                                              <w:divBdr>
                                                <w:top w:val="none" w:sz="0" w:space="0" w:color="auto"/>
                                                <w:left w:val="none" w:sz="0" w:space="0" w:color="auto"/>
                                                <w:bottom w:val="none" w:sz="0" w:space="0" w:color="auto"/>
                                                <w:right w:val="none" w:sz="0" w:space="0" w:color="auto"/>
                                              </w:divBdr>
                                              <w:divsChild>
                                                <w:div w:id="1731343664">
                                                  <w:marLeft w:val="0"/>
                                                  <w:marRight w:val="0"/>
                                                  <w:marTop w:val="0"/>
                                                  <w:marBottom w:val="0"/>
                                                  <w:divBdr>
                                                    <w:top w:val="none" w:sz="0" w:space="0" w:color="auto"/>
                                                    <w:left w:val="none" w:sz="0" w:space="0" w:color="auto"/>
                                                    <w:bottom w:val="none" w:sz="0" w:space="0" w:color="auto"/>
                                                    <w:right w:val="none" w:sz="0" w:space="0" w:color="auto"/>
                                                  </w:divBdr>
                                                  <w:divsChild>
                                                    <w:div w:id="1547529169">
                                                      <w:marLeft w:val="0"/>
                                                      <w:marRight w:val="0"/>
                                                      <w:marTop w:val="0"/>
                                                      <w:marBottom w:val="0"/>
                                                      <w:divBdr>
                                                        <w:top w:val="none" w:sz="0" w:space="0" w:color="auto"/>
                                                        <w:left w:val="none" w:sz="0" w:space="0" w:color="auto"/>
                                                        <w:bottom w:val="none" w:sz="0" w:space="0" w:color="auto"/>
                                                        <w:right w:val="none" w:sz="0" w:space="0" w:color="auto"/>
                                                      </w:divBdr>
                                                      <w:divsChild>
                                                        <w:div w:id="273942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69826689">
      <w:bodyDiv w:val="1"/>
      <w:marLeft w:val="0"/>
      <w:marRight w:val="0"/>
      <w:marTop w:val="0"/>
      <w:marBottom w:val="0"/>
      <w:divBdr>
        <w:top w:val="none" w:sz="0" w:space="0" w:color="auto"/>
        <w:left w:val="none" w:sz="0" w:space="0" w:color="auto"/>
        <w:bottom w:val="none" w:sz="0" w:space="0" w:color="auto"/>
        <w:right w:val="none" w:sz="0" w:space="0" w:color="auto"/>
      </w:divBdr>
      <w:divsChild>
        <w:div w:id="838427597">
          <w:marLeft w:val="0"/>
          <w:marRight w:val="0"/>
          <w:marTop w:val="0"/>
          <w:marBottom w:val="0"/>
          <w:divBdr>
            <w:top w:val="none" w:sz="0" w:space="0" w:color="auto"/>
            <w:left w:val="none" w:sz="0" w:space="0" w:color="auto"/>
            <w:bottom w:val="none" w:sz="0" w:space="0" w:color="auto"/>
            <w:right w:val="none" w:sz="0" w:space="0" w:color="auto"/>
          </w:divBdr>
          <w:divsChild>
            <w:div w:id="1578855713">
              <w:marLeft w:val="0"/>
              <w:marRight w:val="0"/>
              <w:marTop w:val="0"/>
              <w:marBottom w:val="0"/>
              <w:divBdr>
                <w:top w:val="none" w:sz="0" w:space="0" w:color="auto"/>
                <w:left w:val="none" w:sz="0" w:space="0" w:color="auto"/>
                <w:bottom w:val="none" w:sz="0" w:space="0" w:color="auto"/>
                <w:right w:val="none" w:sz="0" w:space="0" w:color="auto"/>
              </w:divBdr>
              <w:divsChild>
                <w:div w:id="1027557924">
                  <w:marLeft w:val="0"/>
                  <w:marRight w:val="0"/>
                  <w:marTop w:val="0"/>
                  <w:marBottom w:val="0"/>
                  <w:divBdr>
                    <w:top w:val="none" w:sz="0" w:space="0" w:color="auto"/>
                    <w:left w:val="none" w:sz="0" w:space="0" w:color="auto"/>
                    <w:bottom w:val="none" w:sz="0" w:space="0" w:color="auto"/>
                    <w:right w:val="none" w:sz="0" w:space="0" w:color="auto"/>
                  </w:divBdr>
                  <w:divsChild>
                    <w:div w:id="207304576">
                      <w:marLeft w:val="0"/>
                      <w:marRight w:val="0"/>
                      <w:marTop w:val="0"/>
                      <w:marBottom w:val="0"/>
                      <w:divBdr>
                        <w:top w:val="none" w:sz="0" w:space="0" w:color="auto"/>
                        <w:left w:val="none" w:sz="0" w:space="0" w:color="auto"/>
                        <w:bottom w:val="none" w:sz="0" w:space="0" w:color="auto"/>
                        <w:right w:val="none" w:sz="0" w:space="0" w:color="auto"/>
                      </w:divBdr>
                      <w:divsChild>
                        <w:div w:id="414937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4698265">
      <w:bodyDiv w:val="1"/>
      <w:marLeft w:val="0"/>
      <w:marRight w:val="0"/>
      <w:marTop w:val="0"/>
      <w:marBottom w:val="0"/>
      <w:divBdr>
        <w:top w:val="none" w:sz="0" w:space="0" w:color="auto"/>
        <w:left w:val="none" w:sz="0" w:space="0" w:color="auto"/>
        <w:bottom w:val="none" w:sz="0" w:space="0" w:color="auto"/>
        <w:right w:val="none" w:sz="0" w:space="0" w:color="auto"/>
      </w:divBdr>
    </w:div>
    <w:div w:id="1931306650">
      <w:bodyDiv w:val="1"/>
      <w:marLeft w:val="0"/>
      <w:marRight w:val="0"/>
      <w:marTop w:val="0"/>
      <w:marBottom w:val="0"/>
      <w:divBdr>
        <w:top w:val="none" w:sz="0" w:space="0" w:color="auto"/>
        <w:left w:val="none" w:sz="0" w:space="0" w:color="auto"/>
        <w:bottom w:val="none" w:sz="0" w:space="0" w:color="auto"/>
        <w:right w:val="none" w:sz="0" w:space="0" w:color="auto"/>
      </w:divBdr>
    </w:div>
    <w:div w:id="2057578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Complaints@blackburn.ac.uk" TargetMode="External"/><Relationship Id="rId18" Type="http://schemas.openxmlformats.org/officeDocument/2006/relationships/hyperlink" Target="mailto:Complaints@blackburn.ac.uk" TargetMode="External"/><Relationship Id="rId26" Type="http://schemas.openxmlformats.org/officeDocument/2006/relationships/hyperlink" Target="mailto:complaints@blackburn.ac.uk" TargetMode="External"/><Relationship Id="rId39" Type="http://schemas.microsoft.com/office/2007/relationships/diagramDrawing" Target="diagrams/drawing1.xml"/><Relationship Id="rId21" Type="http://schemas.openxmlformats.org/officeDocument/2006/relationships/hyperlink" Target="mailto:complaints@blackburn.ac.uk" TargetMode="External"/><Relationship Id="rId34" Type="http://schemas.openxmlformats.org/officeDocument/2006/relationships/image" Target="media/image2.jpeg"/><Relationship Id="rId42" Type="http://schemas.openxmlformats.org/officeDocument/2006/relationships/hyperlink" Target="mailto:complaints@blackburn.ac.uk"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mailto:Complaints@blackburn.ac.uk" TargetMode="External"/><Relationship Id="rId29" Type="http://schemas.openxmlformats.org/officeDocument/2006/relationships/hyperlink" Target="https://www.gov.uk/complain-further-education-apprenticesh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mailto:complaints@blackburn.ac.uk" TargetMode="External"/><Relationship Id="rId32" Type="http://schemas.openxmlformats.org/officeDocument/2006/relationships/hyperlink" Target="mailto:enquiries@oiahe.org.uk" TargetMode="External"/><Relationship Id="rId37" Type="http://schemas.openxmlformats.org/officeDocument/2006/relationships/diagramQuickStyle" Target="diagrams/quickStyle1.xml"/><Relationship Id="rId40" Type="http://schemas.openxmlformats.org/officeDocument/2006/relationships/hyperlink" Target="https://www.gov.uk/complain-further-education-apprenticeship" TargetMode="External"/><Relationship Id="rId45"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mailto:Complaints@blackburn.ac.uk" TargetMode="External"/><Relationship Id="rId23" Type="http://schemas.openxmlformats.org/officeDocument/2006/relationships/hyperlink" Target="mailto:complaints@blackburn.ac.uk" TargetMode="External"/><Relationship Id="rId28" Type="http://schemas.openxmlformats.org/officeDocument/2006/relationships/hyperlink" Target="mailto:complaints@blackburn.ac.uk" TargetMode="External"/><Relationship Id="rId36" Type="http://schemas.openxmlformats.org/officeDocument/2006/relationships/diagramLayout" Target="diagrams/layout1.xml"/><Relationship Id="rId10" Type="http://schemas.openxmlformats.org/officeDocument/2006/relationships/endnotes" Target="endnotes.xml"/><Relationship Id="rId19" Type="http://schemas.openxmlformats.org/officeDocument/2006/relationships/hyperlink" Target="mailto:complaints@blackburn.ac.uk" TargetMode="External"/><Relationship Id="rId31" Type="http://schemas.openxmlformats.org/officeDocument/2006/relationships/hyperlink" Target="http://www.oiahe.org.uk/making-a-complaint-to-the-oia/how-to-make-a-complaint.aspx" TargetMode="External"/><Relationship Id="rId44"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complaints@blackburn.ac.uk" TargetMode="External"/><Relationship Id="rId22" Type="http://schemas.openxmlformats.org/officeDocument/2006/relationships/hyperlink" Target="mailto:complaints@blackburn.ac.uk" TargetMode="External"/><Relationship Id="rId27" Type="http://schemas.openxmlformats.org/officeDocument/2006/relationships/hyperlink" Target="mailto:complaints@blackburn.ac.uk" TargetMode="External"/><Relationship Id="rId30" Type="http://schemas.openxmlformats.org/officeDocument/2006/relationships/hyperlink" Target="https://www.gov.uk/complain-further-education-apprenticeship" TargetMode="External"/><Relationship Id="rId35" Type="http://schemas.openxmlformats.org/officeDocument/2006/relationships/diagramData" Target="diagrams/data1.xml"/><Relationship Id="rId43" Type="http://schemas.openxmlformats.org/officeDocument/2006/relationships/hyperlink" Target="mailto:complaints@blackburn.ac.uk"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mailto:Compliments@blackburn.ac.uk" TargetMode="External"/><Relationship Id="rId17" Type="http://schemas.openxmlformats.org/officeDocument/2006/relationships/hyperlink" Target="mailto:Complaints@blackburn.ac.uk" TargetMode="External"/><Relationship Id="rId25" Type="http://schemas.openxmlformats.org/officeDocument/2006/relationships/hyperlink" Target="mailto:complaints@blackburn.ac.uk" TargetMode="External"/><Relationship Id="rId33" Type="http://schemas.openxmlformats.org/officeDocument/2006/relationships/hyperlink" Target="https://www.gov.uk/government/publications/esfa-privacy-notice" TargetMode="External"/><Relationship Id="rId38" Type="http://schemas.openxmlformats.org/officeDocument/2006/relationships/diagramColors" Target="diagrams/colors1.xml"/><Relationship Id="rId46" Type="http://schemas.openxmlformats.org/officeDocument/2006/relationships/theme" Target="theme/theme1.xml"/><Relationship Id="rId20" Type="http://schemas.openxmlformats.org/officeDocument/2006/relationships/hyperlink" Target="mailto:complaints@blackburn.ac.uk" TargetMode="External"/><Relationship Id="rId41" Type="http://schemas.openxmlformats.org/officeDocument/2006/relationships/hyperlink" Target="mailto:complaints@blackburn.ac.uk"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7E2CA0A-2D27-4A41-9DAD-F4F6D926BC1B}" type="doc">
      <dgm:prSet loTypeId="urn:microsoft.com/office/officeart/2005/8/layout/chevron2" loCatId="process" qsTypeId="urn:microsoft.com/office/officeart/2005/8/quickstyle/simple1" qsCatId="simple" csTypeId="urn:microsoft.com/office/officeart/2005/8/colors/accent1_2" csCatId="accent1" phldr="1"/>
      <dgm:spPr/>
      <dgm:t>
        <a:bodyPr/>
        <a:lstStyle/>
        <a:p>
          <a:endParaRPr lang="en-GB"/>
        </a:p>
      </dgm:t>
    </dgm:pt>
    <dgm:pt modelId="{4E434249-A46E-44D3-B8E0-0E6BE507EF1A}">
      <dgm:prSet phldrT="[Text]"/>
      <dgm:spPr>
        <a:ln>
          <a:solidFill>
            <a:srgbClr val="7030A0"/>
          </a:solidFill>
        </a:ln>
      </dgm:spPr>
      <dgm:t>
        <a:bodyPr/>
        <a:lstStyle/>
        <a:p>
          <a:r>
            <a:rPr lang="en-GB"/>
            <a:t>Issue(s) raised directly with the member(s) of staff concerned or Tutors and Personal Tutor if able to do so.  To be resolved at local level.  </a:t>
          </a:r>
        </a:p>
      </dgm:t>
    </dgm:pt>
    <dgm:pt modelId="{9ADEFC7C-1DB4-4E7A-BDFB-41C64CE8BC26}" type="parTrans" cxnId="{5624B5A0-F80E-4962-A25C-3B56FA3CC76C}">
      <dgm:prSet/>
      <dgm:spPr/>
      <dgm:t>
        <a:bodyPr/>
        <a:lstStyle/>
        <a:p>
          <a:endParaRPr lang="en-GB"/>
        </a:p>
      </dgm:t>
    </dgm:pt>
    <dgm:pt modelId="{BBD91F1F-78B7-4C0F-A2B6-D823F6324A0B}" type="sibTrans" cxnId="{5624B5A0-F80E-4962-A25C-3B56FA3CC76C}">
      <dgm:prSet/>
      <dgm:spPr/>
      <dgm:t>
        <a:bodyPr/>
        <a:lstStyle/>
        <a:p>
          <a:endParaRPr lang="en-GB"/>
        </a:p>
      </dgm:t>
    </dgm:pt>
    <dgm:pt modelId="{E6878526-AE5E-421A-A344-F9588024533B}">
      <dgm:prSet phldrT="[Text]"/>
      <dgm:spPr>
        <a:solidFill>
          <a:srgbClr val="7030A0"/>
        </a:solidFill>
      </dgm:spPr>
      <dgm:t>
        <a:bodyPr/>
        <a:lstStyle/>
        <a:p>
          <a:r>
            <a:rPr lang="en-GB"/>
            <a:t>1</a:t>
          </a:r>
        </a:p>
      </dgm:t>
    </dgm:pt>
    <dgm:pt modelId="{09652B58-52E2-4D4B-B98E-B55B22BC9681}" type="parTrans" cxnId="{9F7B3172-F45B-4085-89B9-63480ABBACBD}">
      <dgm:prSet/>
      <dgm:spPr/>
      <dgm:t>
        <a:bodyPr/>
        <a:lstStyle/>
        <a:p>
          <a:endParaRPr lang="en-GB"/>
        </a:p>
      </dgm:t>
    </dgm:pt>
    <dgm:pt modelId="{8CC01704-5848-4B6E-826F-EC142F19F659}" type="sibTrans" cxnId="{9F7B3172-F45B-4085-89B9-63480ABBACBD}">
      <dgm:prSet/>
      <dgm:spPr/>
      <dgm:t>
        <a:bodyPr/>
        <a:lstStyle/>
        <a:p>
          <a:endParaRPr lang="en-GB"/>
        </a:p>
      </dgm:t>
    </dgm:pt>
    <dgm:pt modelId="{C479C32B-17F5-478F-A144-1ED58CF0C3D3}">
      <dgm:prSet phldrT="[Text]"/>
      <dgm:spPr>
        <a:ln>
          <a:solidFill>
            <a:srgbClr val="7030A0"/>
          </a:solidFill>
        </a:ln>
      </dgm:spPr>
      <dgm:t>
        <a:bodyPr/>
        <a:lstStyle/>
        <a:p>
          <a:r>
            <a:rPr lang="en-GB"/>
            <a:t>If the matter is unable to be resolved informally then the Stage 1 form should be completed including any supporting evidence and submitted to Complaints@blackburn.ac.uk which will be investigated by a Head of School or Curriculum Team Leader.  The College’s aim is to provide a written response within 15 working days *</a:t>
          </a:r>
        </a:p>
      </dgm:t>
    </dgm:pt>
    <dgm:pt modelId="{E7E61E76-BF3C-44B7-A5D9-D95E78DC3DC2}" type="parTrans" cxnId="{AB79D50A-D7AF-4EF2-B4CE-21B41FF89FB2}">
      <dgm:prSet/>
      <dgm:spPr/>
      <dgm:t>
        <a:bodyPr/>
        <a:lstStyle/>
        <a:p>
          <a:endParaRPr lang="en-GB"/>
        </a:p>
      </dgm:t>
    </dgm:pt>
    <dgm:pt modelId="{8A9B650F-9FB6-4C68-8CE4-435A45AA42F1}" type="sibTrans" cxnId="{AB79D50A-D7AF-4EF2-B4CE-21B41FF89FB2}">
      <dgm:prSet/>
      <dgm:spPr/>
      <dgm:t>
        <a:bodyPr/>
        <a:lstStyle/>
        <a:p>
          <a:endParaRPr lang="en-GB"/>
        </a:p>
      </dgm:t>
    </dgm:pt>
    <dgm:pt modelId="{76955A1C-73DC-4CE0-8A0B-33FF5A9A3F41}">
      <dgm:prSet phldrT="[Text]"/>
      <dgm:spPr>
        <a:solidFill>
          <a:srgbClr val="7030A0"/>
        </a:solidFill>
      </dgm:spPr>
      <dgm:t>
        <a:bodyPr/>
        <a:lstStyle/>
        <a:p>
          <a:r>
            <a:rPr lang="en-GB"/>
            <a:t>2</a:t>
          </a:r>
        </a:p>
      </dgm:t>
    </dgm:pt>
    <dgm:pt modelId="{049B45E2-1B6B-4D6B-9613-2EDDF78EE917}" type="parTrans" cxnId="{729F235A-B16B-47A3-B9AE-19B3D834B4E7}">
      <dgm:prSet/>
      <dgm:spPr/>
      <dgm:t>
        <a:bodyPr/>
        <a:lstStyle/>
        <a:p>
          <a:endParaRPr lang="en-GB"/>
        </a:p>
      </dgm:t>
    </dgm:pt>
    <dgm:pt modelId="{091AD2EA-60A7-4553-B7C9-A5F795008016}" type="sibTrans" cxnId="{729F235A-B16B-47A3-B9AE-19B3D834B4E7}">
      <dgm:prSet/>
      <dgm:spPr/>
      <dgm:t>
        <a:bodyPr/>
        <a:lstStyle/>
        <a:p>
          <a:endParaRPr lang="en-GB"/>
        </a:p>
      </dgm:t>
    </dgm:pt>
    <dgm:pt modelId="{B6BDB388-D279-4A9B-9030-4C622375379C}">
      <dgm:prSet phldrT="[Text]"/>
      <dgm:spPr>
        <a:ln>
          <a:solidFill>
            <a:srgbClr val="7030A0"/>
          </a:solidFill>
        </a:ln>
      </dgm:spPr>
      <dgm:t>
        <a:bodyPr/>
        <a:lstStyle/>
        <a:p>
          <a:r>
            <a:rPr lang="en-GB"/>
            <a:t>If you do not accept the outcome from the Stage 1, the Stage 2 Appeal form should be completed including any supporting evidence and submitted to Complaints@blackburn.ac.uk which will be investigated by a member of the College Leadership Team.  The College’s aim is to provide a written response within 15 working days *</a:t>
          </a:r>
        </a:p>
      </dgm:t>
    </dgm:pt>
    <dgm:pt modelId="{F8AC8F88-7FA2-43A2-988B-7C7BCC335903}" type="parTrans" cxnId="{F45FAB42-B1AD-41BF-A294-4AF36C704504}">
      <dgm:prSet/>
      <dgm:spPr/>
      <dgm:t>
        <a:bodyPr/>
        <a:lstStyle/>
        <a:p>
          <a:endParaRPr lang="en-GB"/>
        </a:p>
      </dgm:t>
    </dgm:pt>
    <dgm:pt modelId="{84E84AA5-49D7-43AF-A603-1EBA1576DCA6}" type="sibTrans" cxnId="{F45FAB42-B1AD-41BF-A294-4AF36C704504}">
      <dgm:prSet/>
      <dgm:spPr/>
      <dgm:t>
        <a:bodyPr/>
        <a:lstStyle/>
        <a:p>
          <a:endParaRPr lang="en-GB"/>
        </a:p>
      </dgm:t>
    </dgm:pt>
    <dgm:pt modelId="{5C73FBB6-8463-4B38-AB59-8FA11F823A12}">
      <dgm:prSet/>
      <dgm:spPr>
        <a:ln>
          <a:solidFill>
            <a:srgbClr val="7030A0"/>
          </a:solidFill>
        </a:ln>
      </dgm:spPr>
      <dgm:t>
        <a:bodyPr/>
        <a:lstStyle/>
        <a:p>
          <a:r>
            <a:rPr lang="en-GB"/>
            <a:t>If you do not accept the outcome from the Stage 2, the Stage 3 Final Appeal form should be completed including any supporting evidence and submitted to Complaints@blackburn.ac.uk which will be investigated by the Vice Principal of Finance &amp; Corporate Services. The College’s aim is to provide a written response within 15 working days *</a:t>
          </a:r>
        </a:p>
      </dgm:t>
    </dgm:pt>
    <dgm:pt modelId="{DF0C1FB5-FED0-45D7-954C-8F3E1D7B91D7}" type="parTrans" cxnId="{7766DD81-1F5B-443C-997A-6E5F567D69CE}">
      <dgm:prSet/>
      <dgm:spPr/>
      <dgm:t>
        <a:bodyPr/>
        <a:lstStyle/>
        <a:p>
          <a:endParaRPr lang="en-GB"/>
        </a:p>
      </dgm:t>
    </dgm:pt>
    <dgm:pt modelId="{FA94D0AD-337B-49F8-AAE5-6DE08009052B}" type="sibTrans" cxnId="{7766DD81-1F5B-443C-997A-6E5F567D69CE}">
      <dgm:prSet/>
      <dgm:spPr/>
      <dgm:t>
        <a:bodyPr/>
        <a:lstStyle/>
        <a:p>
          <a:endParaRPr lang="en-GB"/>
        </a:p>
      </dgm:t>
    </dgm:pt>
    <dgm:pt modelId="{A6F5AD42-3019-4A82-9316-0487EE3A9B12}">
      <dgm:prSet phldrT="[Text]"/>
      <dgm:spPr>
        <a:solidFill>
          <a:srgbClr val="7030A0"/>
        </a:solidFill>
      </dgm:spPr>
      <dgm:t>
        <a:bodyPr/>
        <a:lstStyle/>
        <a:p>
          <a:r>
            <a:rPr lang="en-GB"/>
            <a:t>Informal</a:t>
          </a:r>
        </a:p>
      </dgm:t>
    </dgm:pt>
    <dgm:pt modelId="{983CD3F2-0E88-4FFB-8DC0-FB7EA2D6C771}" type="sibTrans" cxnId="{CF995FDE-F474-4887-9C14-780EA9879A95}">
      <dgm:prSet/>
      <dgm:spPr/>
      <dgm:t>
        <a:bodyPr/>
        <a:lstStyle/>
        <a:p>
          <a:endParaRPr lang="en-GB"/>
        </a:p>
      </dgm:t>
    </dgm:pt>
    <dgm:pt modelId="{6C929442-AC35-45BF-BA70-CAEC57432816}" type="parTrans" cxnId="{CF995FDE-F474-4887-9C14-780EA9879A95}">
      <dgm:prSet/>
      <dgm:spPr/>
      <dgm:t>
        <a:bodyPr/>
        <a:lstStyle/>
        <a:p>
          <a:endParaRPr lang="en-GB"/>
        </a:p>
      </dgm:t>
    </dgm:pt>
    <dgm:pt modelId="{97E0177B-FBD6-46D8-9564-C19B2F012979}">
      <dgm:prSet/>
      <dgm:spPr>
        <a:solidFill>
          <a:srgbClr val="7030A0"/>
        </a:solidFill>
      </dgm:spPr>
      <dgm:t>
        <a:bodyPr/>
        <a:lstStyle/>
        <a:p>
          <a:r>
            <a:rPr lang="en-GB"/>
            <a:t>3</a:t>
          </a:r>
        </a:p>
      </dgm:t>
    </dgm:pt>
    <dgm:pt modelId="{AC68CD59-81DD-4277-8F10-6582ADF697AC}" type="sibTrans" cxnId="{239196F0-AC8F-4B86-95F2-62DE801B750B}">
      <dgm:prSet/>
      <dgm:spPr/>
      <dgm:t>
        <a:bodyPr/>
        <a:lstStyle/>
        <a:p>
          <a:endParaRPr lang="en-GB"/>
        </a:p>
      </dgm:t>
    </dgm:pt>
    <dgm:pt modelId="{F7969F05-BABB-45FE-9D57-26EE0E507852}" type="parTrans" cxnId="{239196F0-AC8F-4B86-95F2-62DE801B750B}">
      <dgm:prSet/>
      <dgm:spPr/>
      <dgm:t>
        <a:bodyPr/>
        <a:lstStyle/>
        <a:p>
          <a:endParaRPr lang="en-GB"/>
        </a:p>
      </dgm:t>
    </dgm:pt>
    <dgm:pt modelId="{8AE3851C-484D-4DAC-B0F5-6CD1DECCFDD7}" type="pres">
      <dgm:prSet presAssocID="{17E2CA0A-2D27-4A41-9DAD-F4F6D926BC1B}" presName="linearFlow" presStyleCnt="0">
        <dgm:presLayoutVars>
          <dgm:dir/>
          <dgm:animLvl val="lvl"/>
          <dgm:resizeHandles val="exact"/>
        </dgm:presLayoutVars>
      </dgm:prSet>
      <dgm:spPr/>
    </dgm:pt>
    <dgm:pt modelId="{6EF94EFE-70FA-461D-9C58-95FF29DB9B5A}" type="pres">
      <dgm:prSet presAssocID="{A6F5AD42-3019-4A82-9316-0487EE3A9B12}" presName="composite" presStyleCnt="0"/>
      <dgm:spPr/>
    </dgm:pt>
    <dgm:pt modelId="{0710AB88-6381-4AC8-B2D7-09A00D1AED93}" type="pres">
      <dgm:prSet presAssocID="{A6F5AD42-3019-4A82-9316-0487EE3A9B12}" presName="parentText" presStyleLbl="alignNode1" presStyleIdx="0" presStyleCnt="4">
        <dgm:presLayoutVars>
          <dgm:chMax val="1"/>
          <dgm:bulletEnabled val="1"/>
        </dgm:presLayoutVars>
      </dgm:prSet>
      <dgm:spPr/>
    </dgm:pt>
    <dgm:pt modelId="{15E108D7-E4B7-4A48-B720-2E78A0330789}" type="pres">
      <dgm:prSet presAssocID="{A6F5AD42-3019-4A82-9316-0487EE3A9B12}" presName="descendantText" presStyleLbl="alignAcc1" presStyleIdx="0" presStyleCnt="4">
        <dgm:presLayoutVars>
          <dgm:bulletEnabled val="1"/>
        </dgm:presLayoutVars>
      </dgm:prSet>
      <dgm:spPr/>
    </dgm:pt>
    <dgm:pt modelId="{0F770BAE-97BA-4F17-8204-20391066EA28}" type="pres">
      <dgm:prSet presAssocID="{983CD3F2-0E88-4FFB-8DC0-FB7EA2D6C771}" presName="sp" presStyleCnt="0"/>
      <dgm:spPr/>
    </dgm:pt>
    <dgm:pt modelId="{583F8752-37BE-465A-8D53-5C3AEC0F7AD9}" type="pres">
      <dgm:prSet presAssocID="{E6878526-AE5E-421A-A344-F9588024533B}" presName="composite" presStyleCnt="0"/>
      <dgm:spPr/>
    </dgm:pt>
    <dgm:pt modelId="{62D9C326-0318-4AEB-855C-E3A359B7E693}" type="pres">
      <dgm:prSet presAssocID="{E6878526-AE5E-421A-A344-F9588024533B}" presName="parentText" presStyleLbl="alignNode1" presStyleIdx="1" presStyleCnt="4">
        <dgm:presLayoutVars>
          <dgm:chMax val="1"/>
          <dgm:bulletEnabled val="1"/>
        </dgm:presLayoutVars>
      </dgm:prSet>
      <dgm:spPr/>
    </dgm:pt>
    <dgm:pt modelId="{1982FD58-59BA-4C67-80CE-5DA9CA8D9CF8}" type="pres">
      <dgm:prSet presAssocID="{E6878526-AE5E-421A-A344-F9588024533B}" presName="descendantText" presStyleLbl="alignAcc1" presStyleIdx="1" presStyleCnt="4">
        <dgm:presLayoutVars>
          <dgm:bulletEnabled val="1"/>
        </dgm:presLayoutVars>
      </dgm:prSet>
      <dgm:spPr/>
    </dgm:pt>
    <dgm:pt modelId="{0D094320-E04B-4EB3-942E-7EF88567B45B}" type="pres">
      <dgm:prSet presAssocID="{8CC01704-5848-4B6E-826F-EC142F19F659}" presName="sp" presStyleCnt="0"/>
      <dgm:spPr/>
    </dgm:pt>
    <dgm:pt modelId="{F0EDBBD4-3205-442F-80EA-DEE02BA7103D}" type="pres">
      <dgm:prSet presAssocID="{76955A1C-73DC-4CE0-8A0B-33FF5A9A3F41}" presName="composite" presStyleCnt="0"/>
      <dgm:spPr/>
    </dgm:pt>
    <dgm:pt modelId="{32A3780F-B0DD-4C53-A4DD-F3061667E4F9}" type="pres">
      <dgm:prSet presAssocID="{76955A1C-73DC-4CE0-8A0B-33FF5A9A3F41}" presName="parentText" presStyleLbl="alignNode1" presStyleIdx="2" presStyleCnt="4">
        <dgm:presLayoutVars>
          <dgm:chMax val="1"/>
          <dgm:bulletEnabled val="1"/>
        </dgm:presLayoutVars>
      </dgm:prSet>
      <dgm:spPr/>
    </dgm:pt>
    <dgm:pt modelId="{D6B6A6E1-CD59-4341-839C-1F6B218A7DB5}" type="pres">
      <dgm:prSet presAssocID="{76955A1C-73DC-4CE0-8A0B-33FF5A9A3F41}" presName="descendantText" presStyleLbl="alignAcc1" presStyleIdx="2" presStyleCnt="4">
        <dgm:presLayoutVars>
          <dgm:bulletEnabled val="1"/>
        </dgm:presLayoutVars>
      </dgm:prSet>
      <dgm:spPr/>
    </dgm:pt>
    <dgm:pt modelId="{8813D3B4-C105-4CA5-98A9-A2D5228B6BEC}" type="pres">
      <dgm:prSet presAssocID="{091AD2EA-60A7-4553-B7C9-A5F795008016}" presName="sp" presStyleCnt="0"/>
      <dgm:spPr/>
    </dgm:pt>
    <dgm:pt modelId="{CA8248A1-5421-4496-A460-31381C12F07B}" type="pres">
      <dgm:prSet presAssocID="{97E0177B-FBD6-46D8-9564-C19B2F012979}" presName="composite" presStyleCnt="0"/>
      <dgm:spPr/>
    </dgm:pt>
    <dgm:pt modelId="{6127714B-B8CA-4FB5-8A2D-124D7A09CF99}" type="pres">
      <dgm:prSet presAssocID="{97E0177B-FBD6-46D8-9564-C19B2F012979}" presName="parentText" presStyleLbl="alignNode1" presStyleIdx="3" presStyleCnt="4">
        <dgm:presLayoutVars>
          <dgm:chMax val="1"/>
          <dgm:bulletEnabled val="1"/>
        </dgm:presLayoutVars>
      </dgm:prSet>
      <dgm:spPr/>
    </dgm:pt>
    <dgm:pt modelId="{135498C0-176C-4CBE-812E-1D4CB0DBFCF5}" type="pres">
      <dgm:prSet presAssocID="{97E0177B-FBD6-46D8-9564-C19B2F012979}" presName="descendantText" presStyleLbl="alignAcc1" presStyleIdx="3" presStyleCnt="4">
        <dgm:presLayoutVars>
          <dgm:bulletEnabled val="1"/>
        </dgm:presLayoutVars>
      </dgm:prSet>
      <dgm:spPr/>
    </dgm:pt>
  </dgm:ptLst>
  <dgm:cxnLst>
    <dgm:cxn modelId="{AB79D50A-D7AF-4EF2-B4CE-21B41FF89FB2}" srcId="{E6878526-AE5E-421A-A344-F9588024533B}" destId="{C479C32B-17F5-478F-A144-1ED58CF0C3D3}" srcOrd="0" destOrd="0" parTransId="{E7E61E76-BF3C-44B7-A5D9-D95E78DC3DC2}" sibTransId="{8A9B650F-9FB6-4C68-8CE4-435A45AA42F1}"/>
    <dgm:cxn modelId="{85458139-C6BB-446D-A87D-0971C2AF12D9}" type="presOf" srcId="{C479C32B-17F5-478F-A144-1ED58CF0C3D3}" destId="{1982FD58-59BA-4C67-80CE-5DA9CA8D9CF8}" srcOrd="0" destOrd="0" presId="urn:microsoft.com/office/officeart/2005/8/layout/chevron2"/>
    <dgm:cxn modelId="{89608B5C-3736-42EF-80BD-EA3154410A59}" type="presOf" srcId="{4E434249-A46E-44D3-B8E0-0E6BE507EF1A}" destId="{15E108D7-E4B7-4A48-B720-2E78A0330789}" srcOrd="0" destOrd="0" presId="urn:microsoft.com/office/officeart/2005/8/layout/chevron2"/>
    <dgm:cxn modelId="{F45FAB42-B1AD-41BF-A294-4AF36C704504}" srcId="{76955A1C-73DC-4CE0-8A0B-33FF5A9A3F41}" destId="{B6BDB388-D279-4A9B-9030-4C622375379C}" srcOrd="0" destOrd="0" parTransId="{F8AC8F88-7FA2-43A2-988B-7C7BCC335903}" sibTransId="{84E84AA5-49D7-43AF-A603-1EBA1576DCA6}"/>
    <dgm:cxn modelId="{9F7B3172-F45B-4085-89B9-63480ABBACBD}" srcId="{17E2CA0A-2D27-4A41-9DAD-F4F6D926BC1B}" destId="{E6878526-AE5E-421A-A344-F9588024533B}" srcOrd="1" destOrd="0" parTransId="{09652B58-52E2-4D4B-B98E-B55B22BC9681}" sibTransId="{8CC01704-5848-4B6E-826F-EC142F19F659}"/>
    <dgm:cxn modelId="{729F235A-B16B-47A3-B9AE-19B3D834B4E7}" srcId="{17E2CA0A-2D27-4A41-9DAD-F4F6D926BC1B}" destId="{76955A1C-73DC-4CE0-8A0B-33FF5A9A3F41}" srcOrd="2" destOrd="0" parTransId="{049B45E2-1B6B-4D6B-9613-2EDDF78EE917}" sibTransId="{091AD2EA-60A7-4553-B7C9-A5F795008016}"/>
    <dgm:cxn modelId="{79A3497D-7BEA-4137-B2CC-F4C368DD50A9}" type="presOf" srcId="{B6BDB388-D279-4A9B-9030-4C622375379C}" destId="{D6B6A6E1-CD59-4341-839C-1F6B218A7DB5}" srcOrd="0" destOrd="0" presId="urn:microsoft.com/office/officeart/2005/8/layout/chevron2"/>
    <dgm:cxn modelId="{7766DD81-1F5B-443C-997A-6E5F567D69CE}" srcId="{97E0177B-FBD6-46D8-9564-C19B2F012979}" destId="{5C73FBB6-8463-4B38-AB59-8FA11F823A12}" srcOrd="0" destOrd="0" parTransId="{DF0C1FB5-FED0-45D7-954C-8F3E1D7B91D7}" sibTransId="{FA94D0AD-337B-49F8-AAE5-6DE08009052B}"/>
    <dgm:cxn modelId="{5E7BE393-72E7-4809-AD5B-5BED67631911}" type="presOf" srcId="{76955A1C-73DC-4CE0-8A0B-33FF5A9A3F41}" destId="{32A3780F-B0DD-4C53-A4DD-F3061667E4F9}" srcOrd="0" destOrd="0" presId="urn:microsoft.com/office/officeart/2005/8/layout/chevron2"/>
    <dgm:cxn modelId="{B4568694-FF4F-4D71-9564-2AD5D272E641}" type="presOf" srcId="{E6878526-AE5E-421A-A344-F9588024533B}" destId="{62D9C326-0318-4AEB-855C-E3A359B7E693}" srcOrd="0" destOrd="0" presId="urn:microsoft.com/office/officeart/2005/8/layout/chevron2"/>
    <dgm:cxn modelId="{D1A9C495-8B2A-4B87-9E7C-8BED19BEA3FA}" type="presOf" srcId="{97E0177B-FBD6-46D8-9564-C19B2F012979}" destId="{6127714B-B8CA-4FB5-8A2D-124D7A09CF99}" srcOrd="0" destOrd="0" presId="urn:microsoft.com/office/officeart/2005/8/layout/chevron2"/>
    <dgm:cxn modelId="{5624B5A0-F80E-4962-A25C-3B56FA3CC76C}" srcId="{A6F5AD42-3019-4A82-9316-0487EE3A9B12}" destId="{4E434249-A46E-44D3-B8E0-0E6BE507EF1A}" srcOrd="0" destOrd="0" parTransId="{9ADEFC7C-1DB4-4E7A-BDFB-41C64CE8BC26}" sibTransId="{BBD91F1F-78B7-4C0F-A2B6-D823F6324A0B}"/>
    <dgm:cxn modelId="{2FD611A5-1DA0-42A1-B3EC-FBFD8D4268C2}" type="presOf" srcId="{A6F5AD42-3019-4A82-9316-0487EE3A9B12}" destId="{0710AB88-6381-4AC8-B2D7-09A00D1AED93}" srcOrd="0" destOrd="0" presId="urn:microsoft.com/office/officeart/2005/8/layout/chevron2"/>
    <dgm:cxn modelId="{D9B952CD-D481-417A-9C7C-EA374A40AAAC}" type="presOf" srcId="{5C73FBB6-8463-4B38-AB59-8FA11F823A12}" destId="{135498C0-176C-4CBE-812E-1D4CB0DBFCF5}" srcOrd="0" destOrd="0" presId="urn:microsoft.com/office/officeart/2005/8/layout/chevron2"/>
    <dgm:cxn modelId="{CF995FDE-F474-4887-9C14-780EA9879A95}" srcId="{17E2CA0A-2D27-4A41-9DAD-F4F6D926BC1B}" destId="{A6F5AD42-3019-4A82-9316-0487EE3A9B12}" srcOrd="0" destOrd="0" parTransId="{6C929442-AC35-45BF-BA70-CAEC57432816}" sibTransId="{983CD3F2-0E88-4FFB-8DC0-FB7EA2D6C771}"/>
    <dgm:cxn modelId="{810D68E7-21AA-4D5C-A7C5-4331D72EA7D6}" type="presOf" srcId="{17E2CA0A-2D27-4A41-9DAD-F4F6D926BC1B}" destId="{8AE3851C-484D-4DAC-B0F5-6CD1DECCFDD7}" srcOrd="0" destOrd="0" presId="urn:microsoft.com/office/officeart/2005/8/layout/chevron2"/>
    <dgm:cxn modelId="{239196F0-AC8F-4B86-95F2-62DE801B750B}" srcId="{17E2CA0A-2D27-4A41-9DAD-F4F6D926BC1B}" destId="{97E0177B-FBD6-46D8-9564-C19B2F012979}" srcOrd="3" destOrd="0" parTransId="{F7969F05-BABB-45FE-9D57-26EE0E507852}" sibTransId="{AC68CD59-81DD-4277-8F10-6582ADF697AC}"/>
    <dgm:cxn modelId="{30053822-E659-4685-ADC5-8A044D143A7F}" type="presParOf" srcId="{8AE3851C-484D-4DAC-B0F5-6CD1DECCFDD7}" destId="{6EF94EFE-70FA-461D-9C58-95FF29DB9B5A}" srcOrd="0" destOrd="0" presId="urn:microsoft.com/office/officeart/2005/8/layout/chevron2"/>
    <dgm:cxn modelId="{3E49F531-5BE6-40D0-9559-B45B658D0781}" type="presParOf" srcId="{6EF94EFE-70FA-461D-9C58-95FF29DB9B5A}" destId="{0710AB88-6381-4AC8-B2D7-09A00D1AED93}" srcOrd="0" destOrd="0" presId="urn:microsoft.com/office/officeart/2005/8/layout/chevron2"/>
    <dgm:cxn modelId="{42EB16B2-11D0-4A93-8D1B-00F76AA15689}" type="presParOf" srcId="{6EF94EFE-70FA-461D-9C58-95FF29DB9B5A}" destId="{15E108D7-E4B7-4A48-B720-2E78A0330789}" srcOrd="1" destOrd="0" presId="urn:microsoft.com/office/officeart/2005/8/layout/chevron2"/>
    <dgm:cxn modelId="{A2313A86-928A-48AD-A036-402A566FF2BD}" type="presParOf" srcId="{8AE3851C-484D-4DAC-B0F5-6CD1DECCFDD7}" destId="{0F770BAE-97BA-4F17-8204-20391066EA28}" srcOrd="1" destOrd="0" presId="urn:microsoft.com/office/officeart/2005/8/layout/chevron2"/>
    <dgm:cxn modelId="{8D76EEFB-00DD-428C-A863-4BF2415EA6B3}" type="presParOf" srcId="{8AE3851C-484D-4DAC-B0F5-6CD1DECCFDD7}" destId="{583F8752-37BE-465A-8D53-5C3AEC0F7AD9}" srcOrd="2" destOrd="0" presId="urn:microsoft.com/office/officeart/2005/8/layout/chevron2"/>
    <dgm:cxn modelId="{01B1C479-B440-47FB-BC80-1445DA81D533}" type="presParOf" srcId="{583F8752-37BE-465A-8D53-5C3AEC0F7AD9}" destId="{62D9C326-0318-4AEB-855C-E3A359B7E693}" srcOrd="0" destOrd="0" presId="urn:microsoft.com/office/officeart/2005/8/layout/chevron2"/>
    <dgm:cxn modelId="{6FC3FE3C-CD52-451B-BC57-82D83435818F}" type="presParOf" srcId="{583F8752-37BE-465A-8D53-5C3AEC0F7AD9}" destId="{1982FD58-59BA-4C67-80CE-5DA9CA8D9CF8}" srcOrd="1" destOrd="0" presId="urn:microsoft.com/office/officeart/2005/8/layout/chevron2"/>
    <dgm:cxn modelId="{9E19BE3E-7B0D-4944-8925-3A7E31E5AC69}" type="presParOf" srcId="{8AE3851C-484D-4DAC-B0F5-6CD1DECCFDD7}" destId="{0D094320-E04B-4EB3-942E-7EF88567B45B}" srcOrd="3" destOrd="0" presId="urn:microsoft.com/office/officeart/2005/8/layout/chevron2"/>
    <dgm:cxn modelId="{A4F0F918-44D7-411B-94CA-68F692BFD6F1}" type="presParOf" srcId="{8AE3851C-484D-4DAC-B0F5-6CD1DECCFDD7}" destId="{F0EDBBD4-3205-442F-80EA-DEE02BA7103D}" srcOrd="4" destOrd="0" presId="urn:microsoft.com/office/officeart/2005/8/layout/chevron2"/>
    <dgm:cxn modelId="{79D07A15-A43A-4093-9E0D-40101BB09EE1}" type="presParOf" srcId="{F0EDBBD4-3205-442F-80EA-DEE02BA7103D}" destId="{32A3780F-B0DD-4C53-A4DD-F3061667E4F9}" srcOrd="0" destOrd="0" presId="urn:microsoft.com/office/officeart/2005/8/layout/chevron2"/>
    <dgm:cxn modelId="{91769B62-5848-4F01-996F-17476C72E0BB}" type="presParOf" srcId="{F0EDBBD4-3205-442F-80EA-DEE02BA7103D}" destId="{D6B6A6E1-CD59-4341-839C-1F6B218A7DB5}" srcOrd="1" destOrd="0" presId="urn:microsoft.com/office/officeart/2005/8/layout/chevron2"/>
    <dgm:cxn modelId="{34FD935E-5F8B-4735-8330-9708FEB1CB6F}" type="presParOf" srcId="{8AE3851C-484D-4DAC-B0F5-6CD1DECCFDD7}" destId="{8813D3B4-C105-4CA5-98A9-A2D5228B6BEC}" srcOrd="5" destOrd="0" presId="urn:microsoft.com/office/officeart/2005/8/layout/chevron2"/>
    <dgm:cxn modelId="{8396CA6A-D64C-4204-9EED-C45223D1E637}" type="presParOf" srcId="{8AE3851C-484D-4DAC-B0F5-6CD1DECCFDD7}" destId="{CA8248A1-5421-4496-A460-31381C12F07B}" srcOrd="6" destOrd="0" presId="urn:microsoft.com/office/officeart/2005/8/layout/chevron2"/>
    <dgm:cxn modelId="{406B4A66-07EB-42F0-9CB4-A5694BAA99B7}" type="presParOf" srcId="{CA8248A1-5421-4496-A460-31381C12F07B}" destId="{6127714B-B8CA-4FB5-8A2D-124D7A09CF99}" srcOrd="0" destOrd="0" presId="urn:microsoft.com/office/officeart/2005/8/layout/chevron2"/>
    <dgm:cxn modelId="{701100DC-47A9-49BD-8AD0-1B42AEEC7B75}" type="presParOf" srcId="{CA8248A1-5421-4496-A460-31381C12F07B}" destId="{135498C0-176C-4CBE-812E-1D4CB0DBFCF5}" srcOrd="1" destOrd="0" presId="urn:microsoft.com/office/officeart/2005/8/layout/chevron2"/>
  </dgm:cxnLst>
  <dgm:bg/>
  <dgm:whole/>
  <dgm:extLst>
    <a:ext uri="http://schemas.microsoft.com/office/drawing/2008/diagram">
      <dsp:dataModelExt xmlns:dsp="http://schemas.microsoft.com/office/drawing/2008/diagram" relId="rId3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710AB88-6381-4AC8-B2D7-09A00D1AED93}">
      <dsp:nvSpPr>
        <dsp:cNvPr id="0" name=""/>
        <dsp:cNvSpPr/>
      </dsp:nvSpPr>
      <dsp:spPr>
        <a:xfrm rot="5400000">
          <a:off x="-256731" y="257791"/>
          <a:ext cx="1711542" cy="1198079"/>
        </a:xfrm>
        <a:prstGeom prst="chevron">
          <a:avLst/>
        </a:prstGeom>
        <a:solidFill>
          <a:srgbClr val="7030A0"/>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6510" tIns="16510" rIns="16510" bIns="16510" numCol="1" spcCol="1270" anchor="ctr" anchorCtr="0">
          <a:noAutofit/>
        </a:bodyPr>
        <a:lstStyle/>
        <a:p>
          <a:pPr marL="0" lvl="0" indent="0" algn="ctr" defTabSz="1155700">
            <a:lnSpc>
              <a:spcPct val="90000"/>
            </a:lnSpc>
            <a:spcBef>
              <a:spcPct val="0"/>
            </a:spcBef>
            <a:spcAft>
              <a:spcPct val="35000"/>
            </a:spcAft>
            <a:buNone/>
          </a:pPr>
          <a:r>
            <a:rPr lang="en-GB" sz="2600" kern="1200"/>
            <a:t>Informal</a:t>
          </a:r>
        </a:p>
      </dsp:txBody>
      <dsp:txXfrm rot="-5400000">
        <a:off x="1" y="600100"/>
        <a:ext cx="1198079" cy="513463"/>
      </dsp:txXfrm>
    </dsp:sp>
    <dsp:sp modelId="{15E108D7-E4B7-4A48-B720-2E78A0330789}">
      <dsp:nvSpPr>
        <dsp:cNvPr id="0" name=""/>
        <dsp:cNvSpPr/>
      </dsp:nvSpPr>
      <dsp:spPr>
        <a:xfrm rot="5400000">
          <a:off x="3138413" y="-1939273"/>
          <a:ext cx="1112502" cy="4993170"/>
        </a:xfrm>
        <a:prstGeom prst="round2SameRect">
          <a:avLst/>
        </a:prstGeom>
        <a:solidFill>
          <a:schemeClr val="lt1">
            <a:alpha val="90000"/>
            <a:hueOff val="0"/>
            <a:satOff val="0"/>
            <a:lumOff val="0"/>
            <a:alphaOff val="0"/>
          </a:schemeClr>
        </a:solidFill>
        <a:ln w="25400" cap="flat" cmpd="sng" algn="ctr">
          <a:solidFill>
            <a:srgbClr val="7030A0"/>
          </a:solidFill>
          <a:prstDash val="solid"/>
        </a:ln>
        <a:effectLst/>
      </dsp:spPr>
      <dsp:style>
        <a:lnRef idx="2">
          <a:scrgbClr r="0" g="0" b="0"/>
        </a:lnRef>
        <a:fillRef idx="1">
          <a:scrgbClr r="0" g="0" b="0"/>
        </a:fillRef>
        <a:effectRef idx="0">
          <a:scrgbClr r="0" g="0" b="0"/>
        </a:effectRef>
        <a:fontRef idx="minor"/>
      </dsp:style>
      <dsp:txBody>
        <a:bodyPr spcFirstLastPara="0" vert="horz" wrap="square" lIns="85344" tIns="7620" rIns="7620" bIns="7620" numCol="1" spcCol="1270" anchor="ctr" anchorCtr="0">
          <a:noAutofit/>
        </a:bodyPr>
        <a:lstStyle/>
        <a:p>
          <a:pPr marL="114300" lvl="1" indent="-114300" algn="l" defTabSz="533400">
            <a:lnSpc>
              <a:spcPct val="90000"/>
            </a:lnSpc>
            <a:spcBef>
              <a:spcPct val="0"/>
            </a:spcBef>
            <a:spcAft>
              <a:spcPct val="15000"/>
            </a:spcAft>
            <a:buChar char="•"/>
          </a:pPr>
          <a:r>
            <a:rPr lang="en-GB" sz="1200" kern="1200"/>
            <a:t>Issue(s) raised directly with the member(s) of staff concerned or Tutors and Personal Tutor if able to do so.  To be resolved at local level.  </a:t>
          </a:r>
        </a:p>
      </dsp:txBody>
      <dsp:txXfrm rot="-5400000">
        <a:off x="1198079" y="55369"/>
        <a:ext cx="4938862" cy="1003886"/>
      </dsp:txXfrm>
    </dsp:sp>
    <dsp:sp modelId="{62D9C326-0318-4AEB-855C-E3A359B7E693}">
      <dsp:nvSpPr>
        <dsp:cNvPr id="0" name=""/>
        <dsp:cNvSpPr/>
      </dsp:nvSpPr>
      <dsp:spPr>
        <a:xfrm rot="5400000">
          <a:off x="-256731" y="1826520"/>
          <a:ext cx="1711542" cy="1198079"/>
        </a:xfrm>
        <a:prstGeom prst="chevron">
          <a:avLst/>
        </a:prstGeom>
        <a:solidFill>
          <a:srgbClr val="7030A0"/>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6510" tIns="16510" rIns="16510" bIns="16510" numCol="1" spcCol="1270" anchor="ctr" anchorCtr="0">
          <a:noAutofit/>
        </a:bodyPr>
        <a:lstStyle/>
        <a:p>
          <a:pPr marL="0" lvl="0" indent="0" algn="ctr" defTabSz="1155700">
            <a:lnSpc>
              <a:spcPct val="90000"/>
            </a:lnSpc>
            <a:spcBef>
              <a:spcPct val="0"/>
            </a:spcBef>
            <a:spcAft>
              <a:spcPct val="35000"/>
            </a:spcAft>
            <a:buNone/>
          </a:pPr>
          <a:r>
            <a:rPr lang="en-GB" sz="2600" kern="1200"/>
            <a:t>1</a:t>
          </a:r>
        </a:p>
      </dsp:txBody>
      <dsp:txXfrm rot="-5400000">
        <a:off x="1" y="2168829"/>
        <a:ext cx="1198079" cy="513463"/>
      </dsp:txXfrm>
    </dsp:sp>
    <dsp:sp modelId="{1982FD58-59BA-4C67-80CE-5DA9CA8D9CF8}">
      <dsp:nvSpPr>
        <dsp:cNvPr id="0" name=""/>
        <dsp:cNvSpPr/>
      </dsp:nvSpPr>
      <dsp:spPr>
        <a:xfrm rot="5400000">
          <a:off x="3138413" y="-370544"/>
          <a:ext cx="1112502" cy="4993170"/>
        </a:xfrm>
        <a:prstGeom prst="round2SameRect">
          <a:avLst/>
        </a:prstGeom>
        <a:solidFill>
          <a:schemeClr val="lt1">
            <a:alpha val="90000"/>
            <a:hueOff val="0"/>
            <a:satOff val="0"/>
            <a:lumOff val="0"/>
            <a:alphaOff val="0"/>
          </a:schemeClr>
        </a:solidFill>
        <a:ln w="25400" cap="flat" cmpd="sng" algn="ctr">
          <a:solidFill>
            <a:srgbClr val="7030A0"/>
          </a:solidFill>
          <a:prstDash val="solid"/>
        </a:ln>
        <a:effectLst/>
      </dsp:spPr>
      <dsp:style>
        <a:lnRef idx="2">
          <a:scrgbClr r="0" g="0" b="0"/>
        </a:lnRef>
        <a:fillRef idx="1">
          <a:scrgbClr r="0" g="0" b="0"/>
        </a:fillRef>
        <a:effectRef idx="0">
          <a:scrgbClr r="0" g="0" b="0"/>
        </a:effectRef>
        <a:fontRef idx="minor"/>
      </dsp:style>
      <dsp:txBody>
        <a:bodyPr spcFirstLastPara="0" vert="horz" wrap="square" lIns="85344" tIns="7620" rIns="7620" bIns="7620" numCol="1" spcCol="1270" anchor="ctr" anchorCtr="0">
          <a:noAutofit/>
        </a:bodyPr>
        <a:lstStyle/>
        <a:p>
          <a:pPr marL="114300" lvl="1" indent="-114300" algn="l" defTabSz="533400">
            <a:lnSpc>
              <a:spcPct val="90000"/>
            </a:lnSpc>
            <a:spcBef>
              <a:spcPct val="0"/>
            </a:spcBef>
            <a:spcAft>
              <a:spcPct val="15000"/>
            </a:spcAft>
            <a:buChar char="•"/>
          </a:pPr>
          <a:r>
            <a:rPr lang="en-GB" sz="1200" kern="1200"/>
            <a:t>If the matter is unable to be resolved informally then the Stage 1 form should be completed including any supporting evidence and submitted to Complaints@blackburn.ac.uk which will be investigated by a Head of School or Curriculum Team Leader.  The College’s aim is to provide a written response within 15 working days *</a:t>
          </a:r>
        </a:p>
      </dsp:txBody>
      <dsp:txXfrm rot="-5400000">
        <a:off x="1198079" y="1624098"/>
        <a:ext cx="4938862" cy="1003886"/>
      </dsp:txXfrm>
    </dsp:sp>
    <dsp:sp modelId="{32A3780F-B0DD-4C53-A4DD-F3061667E4F9}">
      <dsp:nvSpPr>
        <dsp:cNvPr id="0" name=""/>
        <dsp:cNvSpPr/>
      </dsp:nvSpPr>
      <dsp:spPr>
        <a:xfrm rot="5400000">
          <a:off x="-256731" y="3395249"/>
          <a:ext cx="1711542" cy="1198079"/>
        </a:xfrm>
        <a:prstGeom prst="chevron">
          <a:avLst/>
        </a:prstGeom>
        <a:solidFill>
          <a:srgbClr val="7030A0"/>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6510" tIns="16510" rIns="16510" bIns="16510" numCol="1" spcCol="1270" anchor="ctr" anchorCtr="0">
          <a:noAutofit/>
        </a:bodyPr>
        <a:lstStyle/>
        <a:p>
          <a:pPr marL="0" lvl="0" indent="0" algn="ctr" defTabSz="1155700">
            <a:lnSpc>
              <a:spcPct val="90000"/>
            </a:lnSpc>
            <a:spcBef>
              <a:spcPct val="0"/>
            </a:spcBef>
            <a:spcAft>
              <a:spcPct val="35000"/>
            </a:spcAft>
            <a:buNone/>
          </a:pPr>
          <a:r>
            <a:rPr lang="en-GB" sz="2600" kern="1200"/>
            <a:t>2</a:t>
          </a:r>
        </a:p>
      </dsp:txBody>
      <dsp:txXfrm rot="-5400000">
        <a:off x="1" y="3737558"/>
        <a:ext cx="1198079" cy="513463"/>
      </dsp:txXfrm>
    </dsp:sp>
    <dsp:sp modelId="{D6B6A6E1-CD59-4341-839C-1F6B218A7DB5}">
      <dsp:nvSpPr>
        <dsp:cNvPr id="0" name=""/>
        <dsp:cNvSpPr/>
      </dsp:nvSpPr>
      <dsp:spPr>
        <a:xfrm rot="5400000">
          <a:off x="3138413" y="1198184"/>
          <a:ext cx="1112502" cy="4993170"/>
        </a:xfrm>
        <a:prstGeom prst="round2SameRect">
          <a:avLst/>
        </a:prstGeom>
        <a:solidFill>
          <a:schemeClr val="lt1">
            <a:alpha val="90000"/>
            <a:hueOff val="0"/>
            <a:satOff val="0"/>
            <a:lumOff val="0"/>
            <a:alphaOff val="0"/>
          </a:schemeClr>
        </a:solidFill>
        <a:ln w="25400" cap="flat" cmpd="sng" algn="ctr">
          <a:solidFill>
            <a:srgbClr val="7030A0"/>
          </a:solidFill>
          <a:prstDash val="solid"/>
        </a:ln>
        <a:effectLst/>
      </dsp:spPr>
      <dsp:style>
        <a:lnRef idx="2">
          <a:scrgbClr r="0" g="0" b="0"/>
        </a:lnRef>
        <a:fillRef idx="1">
          <a:scrgbClr r="0" g="0" b="0"/>
        </a:fillRef>
        <a:effectRef idx="0">
          <a:scrgbClr r="0" g="0" b="0"/>
        </a:effectRef>
        <a:fontRef idx="minor"/>
      </dsp:style>
      <dsp:txBody>
        <a:bodyPr spcFirstLastPara="0" vert="horz" wrap="square" lIns="85344" tIns="7620" rIns="7620" bIns="7620" numCol="1" spcCol="1270" anchor="ctr" anchorCtr="0">
          <a:noAutofit/>
        </a:bodyPr>
        <a:lstStyle/>
        <a:p>
          <a:pPr marL="114300" lvl="1" indent="-114300" algn="l" defTabSz="533400">
            <a:lnSpc>
              <a:spcPct val="90000"/>
            </a:lnSpc>
            <a:spcBef>
              <a:spcPct val="0"/>
            </a:spcBef>
            <a:spcAft>
              <a:spcPct val="15000"/>
            </a:spcAft>
            <a:buChar char="•"/>
          </a:pPr>
          <a:r>
            <a:rPr lang="en-GB" sz="1200" kern="1200"/>
            <a:t>If you do not accept the outcome from the Stage 1, the Stage 2 Appeal form should be completed including any supporting evidence and submitted to Complaints@blackburn.ac.uk which will be investigated by a member of the College Leadership Team.  The College’s aim is to provide a written response within 15 working days *</a:t>
          </a:r>
        </a:p>
      </dsp:txBody>
      <dsp:txXfrm rot="-5400000">
        <a:off x="1198079" y="3192826"/>
        <a:ext cx="4938862" cy="1003886"/>
      </dsp:txXfrm>
    </dsp:sp>
    <dsp:sp modelId="{6127714B-B8CA-4FB5-8A2D-124D7A09CF99}">
      <dsp:nvSpPr>
        <dsp:cNvPr id="0" name=""/>
        <dsp:cNvSpPr/>
      </dsp:nvSpPr>
      <dsp:spPr>
        <a:xfrm rot="5400000">
          <a:off x="-256731" y="4963978"/>
          <a:ext cx="1711542" cy="1198079"/>
        </a:xfrm>
        <a:prstGeom prst="chevron">
          <a:avLst/>
        </a:prstGeom>
        <a:solidFill>
          <a:srgbClr val="7030A0"/>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6510" tIns="16510" rIns="16510" bIns="16510" numCol="1" spcCol="1270" anchor="ctr" anchorCtr="0">
          <a:noAutofit/>
        </a:bodyPr>
        <a:lstStyle/>
        <a:p>
          <a:pPr marL="0" lvl="0" indent="0" algn="ctr" defTabSz="1155700">
            <a:lnSpc>
              <a:spcPct val="90000"/>
            </a:lnSpc>
            <a:spcBef>
              <a:spcPct val="0"/>
            </a:spcBef>
            <a:spcAft>
              <a:spcPct val="35000"/>
            </a:spcAft>
            <a:buNone/>
          </a:pPr>
          <a:r>
            <a:rPr lang="en-GB" sz="2600" kern="1200"/>
            <a:t>3</a:t>
          </a:r>
        </a:p>
      </dsp:txBody>
      <dsp:txXfrm rot="-5400000">
        <a:off x="1" y="5306287"/>
        <a:ext cx="1198079" cy="513463"/>
      </dsp:txXfrm>
    </dsp:sp>
    <dsp:sp modelId="{135498C0-176C-4CBE-812E-1D4CB0DBFCF5}">
      <dsp:nvSpPr>
        <dsp:cNvPr id="0" name=""/>
        <dsp:cNvSpPr/>
      </dsp:nvSpPr>
      <dsp:spPr>
        <a:xfrm rot="5400000">
          <a:off x="3138413" y="2766913"/>
          <a:ext cx="1112502" cy="4993170"/>
        </a:xfrm>
        <a:prstGeom prst="round2SameRect">
          <a:avLst/>
        </a:prstGeom>
        <a:solidFill>
          <a:schemeClr val="lt1">
            <a:alpha val="90000"/>
            <a:hueOff val="0"/>
            <a:satOff val="0"/>
            <a:lumOff val="0"/>
            <a:alphaOff val="0"/>
          </a:schemeClr>
        </a:solidFill>
        <a:ln w="25400" cap="flat" cmpd="sng" algn="ctr">
          <a:solidFill>
            <a:srgbClr val="7030A0"/>
          </a:solidFill>
          <a:prstDash val="solid"/>
        </a:ln>
        <a:effectLst/>
      </dsp:spPr>
      <dsp:style>
        <a:lnRef idx="2">
          <a:scrgbClr r="0" g="0" b="0"/>
        </a:lnRef>
        <a:fillRef idx="1">
          <a:scrgbClr r="0" g="0" b="0"/>
        </a:fillRef>
        <a:effectRef idx="0">
          <a:scrgbClr r="0" g="0" b="0"/>
        </a:effectRef>
        <a:fontRef idx="minor"/>
      </dsp:style>
      <dsp:txBody>
        <a:bodyPr spcFirstLastPara="0" vert="horz" wrap="square" lIns="85344" tIns="7620" rIns="7620" bIns="7620" numCol="1" spcCol="1270" anchor="ctr" anchorCtr="0">
          <a:noAutofit/>
        </a:bodyPr>
        <a:lstStyle/>
        <a:p>
          <a:pPr marL="114300" lvl="1" indent="-114300" algn="l" defTabSz="533400">
            <a:lnSpc>
              <a:spcPct val="90000"/>
            </a:lnSpc>
            <a:spcBef>
              <a:spcPct val="0"/>
            </a:spcBef>
            <a:spcAft>
              <a:spcPct val="15000"/>
            </a:spcAft>
            <a:buChar char="•"/>
          </a:pPr>
          <a:r>
            <a:rPr lang="en-GB" sz="1200" kern="1200"/>
            <a:t>If you do not accept the outcome from the Stage 2, the Stage 3 Final Appeal form should be completed including any supporting evidence and submitted to Complaints@blackburn.ac.uk which will be investigated by the Vice Principal of Finance &amp; Corporate Services. The College’s aim is to provide a written response within 15 working days *</a:t>
          </a:r>
        </a:p>
      </dsp:txBody>
      <dsp:txXfrm rot="-5400000">
        <a:off x="1198079" y="4761555"/>
        <a:ext cx="4938862" cy="1003886"/>
      </dsp:txXfrm>
    </dsp:sp>
  </dsp:spTree>
</dsp:drawing>
</file>

<file path=word/diagrams/layout1.xml><?xml version="1.0" encoding="utf-8"?>
<dgm:layoutDef xmlns:dgm="http://schemas.openxmlformats.org/drawingml/2006/diagram" xmlns:a="http://schemas.openxmlformats.org/drawingml/2006/main" uniqueId="urn:microsoft.com/office/officeart/2005/8/layout/chevron2">
  <dgm:title val=""/>
  <dgm:desc val=""/>
  <dgm:catLst>
    <dgm:cat type="process" pri="12000"/>
    <dgm:cat type="list" pri="16000"/>
    <dgm:cat type="convert" pri="11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Lst>
      <dgm:cxnLst>
        <dgm:cxn modelId="4" srcId="0" destId="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alg type="lin">
      <dgm:param type="linDir" val="fromT"/>
      <dgm:param type="nodeHorzAlign" val="l"/>
    </dgm:alg>
    <dgm:shape xmlns:r="http://schemas.openxmlformats.org/officeDocument/2006/relationships" r:blip="">
      <dgm:adjLst/>
    </dgm:shape>
    <dgm:presOf/>
    <dgm:constrLst>
      <dgm:constr type="h" for="ch" forName="composite" refType="h"/>
      <dgm:constr type="w" for="ch" forName="composite" refType="w"/>
      <dgm:constr type="h" for="des" forName="parentText" op="equ"/>
      <dgm:constr type="h" for="ch" forName="sp" val="-14.88"/>
      <dgm:constr type="h" for="ch" forName="sp" refType="w" refFor="des" refForName="parentText" op="gte" fact="-0.3"/>
      <dgm:constr type="primFontSz" for="des" forName="parentText" op="equ" val="65"/>
      <dgm:constr type="primFontSz" for="des" forName="descendantText"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t" for="ch" forName="parentText"/>
              <dgm:constr type="l" for="ch" forName="parentText"/>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refType="w" refFor="ch" refForName="pare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if>
          <dgm:else name="Name3">
            <dgm:constrLst>
              <dgm:constr type="t" for="ch" forName="parentText"/>
              <dgm:constr type="r" for="ch" forName="parentText" refType="w"/>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else>
        </dgm:choose>
        <dgm:ruleLst/>
        <dgm:layoutNode name="parentText" styleLbl="alignNode1">
          <dgm:varLst>
            <dgm:chMax val="1"/>
            <dgm:bulletEnabled val="1"/>
          </dgm:varLst>
          <dgm:alg type="tx"/>
          <dgm:shape xmlns:r="http://schemas.openxmlformats.org/officeDocument/2006/relationships" rot="90" type="chevron"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h" val="100" fact="NaN" max="NaN"/>
            <dgm:rule type="primFontSz" val="24" fact="NaN" max="NaN"/>
            <dgm:rule type="h" val="110" fact="NaN" max="NaN"/>
            <dgm:rule type="primFontSz" val="18" fact="NaN" max="NaN"/>
            <dgm:rule type="h" val="INF" fact="NaN" max="NaN"/>
            <dgm:rule type="primFontSz" val="5" fact="NaN" max="NaN"/>
          </dgm:ruleLst>
        </dgm:layoutNode>
        <dgm:layoutNode name="descendantText" styleLbl="alignAcc1">
          <dgm:varLst>
            <dgm:bulletEnabled val="1"/>
          </dgm:varLst>
          <dgm:choose name="Name4">
            <dgm:if name="Name5" func="var" arg="dir" op="equ" val="norm">
              <dgm:alg type="tx">
                <dgm:param type="stBulletLvl" val="1"/>
                <dgm:param type="txAnchorVertCh" val="mid"/>
              </dgm:alg>
              <dgm:shape xmlns:r="http://schemas.openxmlformats.org/officeDocument/2006/relationships" rot="90" type="round2SameRect" r:blip="">
                <dgm:adjLst/>
              </dgm:shape>
            </dgm:if>
            <dgm:else name="Name6">
              <dgm:alg type="tx">
                <dgm:param type="stBulletLvl" val="1"/>
                <dgm:param type="txAnchorVertCh" val="mid"/>
              </dgm:alg>
              <dgm:shape xmlns:r="http://schemas.openxmlformats.org/officeDocument/2006/relationships" rot="-90" type="round2SameRect" r:blip="">
                <dgm:adjLst/>
              </dgm:shape>
            </dgm:else>
          </dgm:choose>
          <dgm:presOf axis="des" ptType="node"/>
          <dgm:choose name="Name7">
            <dgm:if name="Name8" func="var" arg="dir" op="equ" val="norm">
              <dgm:constrLst>
                <dgm:constr type="secFontSz" refType="primFontSz"/>
                <dgm:constr type="tMarg" refType="primFontSz" fact="0.05"/>
                <dgm:constr type="bMarg" refType="primFontSz" fact="0.05"/>
                <dgm:constr type="rMarg" refType="primFontSz" fact="0.05"/>
              </dgm:constrLst>
            </dgm:if>
            <dgm:else name="Name9">
              <dgm:constrLst>
                <dgm:constr type="secFontSz" refType="primFontSz"/>
                <dgm:constr type="tMarg" refType="primFontSz" fact="0.05"/>
                <dgm:constr type="bMarg" refType="primFontSz" fact="0.05"/>
                <dgm:constr type="lMarg" refType="primFontSz" fact="0.05"/>
              </dgm:constrLst>
            </dgm:else>
          </dgm:choose>
          <dgm:ruleLst>
            <dgm:rule type="primFontSz" val="5" fact="NaN" max="NaN"/>
          </dgm:ruleLst>
        </dgm:layoutNode>
      </dgm:layoutNode>
      <dgm:forEach name="Name10" axis="followSib" ptType="sibTrans" cnt="1">
        <dgm:layoutNode name="sp">
          <dgm:alg type="sp"/>
          <dgm:shape xmlns:r="http://schemas.openxmlformats.org/officeDocument/2006/relationships" r:blip="">
            <dgm:adjLst/>
          </dgm:shape>
          <dgm:presOf axis="self"/>
          <dgm:constrLst>
            <dgm:constr type="w" val="1"/>
            <dgm:constr type="h" val="37.5"/>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c726043-95a2-4d33-a73c-a51237b0a34a">
      <Terms xmlns="http://schemas.microsoft.com/office/infopath/2007/PartnerControls"/>
    </lcf76f155ced4ddcb4097134ff3c332f>
    <TaxCatchAll xmlns="aef5acca-c602-4615-9a56-f274855c685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3228A470EBDAE48AE1C5581EB07E5FC" ma:contentTypeVersion="15" ma:contentTypeDescription="Create a new document." ma:contentTypeScope="" ma:versionID="4955b1bfbf0d96f6bb9ceee2cc9a5dfd">
  <xsd:schema xmlns:xsd="http://www.w3.org/2001/XMLSchema" xmlns:xs="http://www.w3.org/2001/XMLSchema" xmlns:p="http://schemas.microsoft.com/office/2006/metadata/properties" xmlns:ns2="bc726043-95a2-4d33-a73c-a51237b0a34a" xmlns:ns3="aef5acca-c602-4615-9a56-f274855c6859" targetNamespace="http://schemas.microsoft.com/office/2006/metadata/properties" ma:root="true" ma:fieldsID="203d55d40e85485763ee7331db77e299" ns2:_="" ns3:_="">
    <xsd:import namespace="bc726043-95a2-4d33-a73c-a51237b0a34a"/>
    <xsd:import namespace="aef5acca-c602-4615-9a56-f274855c6859"/>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SearchProperties" minOccurs="0"/>
                <xsd:element ref="ns2:MediaServiceObjectDetectorVersion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726043-95a2-4d33-a73c-a51237b0a3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65b34e4b-f958-4098-a55e-3540c90d5d5e"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ef5acca-c602-4615-9a56-f274855c685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8ae245d-518e-4872-8fa5-0d02296943e3}" ma:internalName="TaxCatchAll" ma:showField="CatchAllData" ma:web="aef5acca-c602-4615-9a56-f274855c6859">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C68B1EB-7021-4FD2-B0F8-40E5D823C6F0}">
  <ds:schemaRefs>
    <ds:schemaRef ds:uri="http://schemas.openxmlformats.org/officeDocument/2006/bibliography"/>
  </ds:schemaRefs>
</ds:datastoreItem>
</file>

<file path=customXml/itemProps2.xml><?xml version="1.0" encoding="utf-8"?>
<ds:datastoreItem xmlns:ds="http://schemas.openxmlformats.org/officeDocument/2006/customXml" ds:itemID="{1E4C18D5-C0B7-4471-AD0E-4A4DEDF349C9}">
  <ds:schemaRefs>
    <ds:schemaRef ds:uri="http://schemas.microsoft.com/office/2006/metadata/properties"/>
    <ds:schemaRef ds:uri="http://schemas.microsoft.com/office/infopath/2007/PartnerControls"/>
    <ds:schemaRef ds:uri="bc726043-95a2-4d33-a73c-a51237b0a34a"/>
    <ds:schemaRef ds:uri="aef5acca-c602-4615-9a56-f274855c6859"/>
  </ds:schemaRefs>
</ds:datastoreItem>
</file>

<file path=customXml/itemProps3.xml><?xml version="1.0" encoding="utf-8"?>
<ds:datastoreItem xmlns:ds="http://schemas.openxmlformats.org/officeDocument/2006/customXml" ds:itemID="{00C8CEF3-BF06-45B0-B7D6-61D94BE2F28A}">
  <ds:schemaRefs>
    <ds:schemaRef ds:uri="http://schemas.microsoft.com/sharepoint/v3/contenttype/forms"/>
  </ds:schemaRefs>
</ds:datastoreItem>
</file>

<file path=customXml/itemProps4.xml><?xml version="1.0" encoding="utf-8"?>
<ds:datastoreItem xmlns:ds="http://schemas.openxmlformats.org/officeDocument/2006/customXml" ds:itemID="{7E0E6C24-18FE-4396-84E1-C53DEE9DEA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726043-95a2-4d33-a73c-a51237b0a34a"/>
    <ds:schemaRef ds:uri="aef5acca-c602-4615-9a56-f274855c68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17</Pages>
  <Words>5566</Words>
  <Characters>28780</Characters>
  <Application>Microsoft Office Word</Application>
  <DocSecurity>0</DocSecurity>
  <Lines>928</Lines>
  <Paragraphs>288</Paragraphs>
  <ScaleCrop>false</ScaleCrop>
  <HeadingPairs>
    <vt:vector size="2" baseType="variant">
      <vt:variant>
        <vt:lpstr>Title</vt:lpstr>
      </vt:variant>
      <vt:variant>
        <vt:i4>1</vt:i4>
      </vt:variant>
    </vt:vector>
  </HeadingPairs>
  <TitlesOfParts>
    <vt:vector size="1" baseType="lpstr">
      <vt:lpstr/>
    </vt:vector>
  </TitlesOfParts>
  <Company>Blackburn College</Company>
  <LinksUpToDate>false</LinksUpToDate>
  <CharactersWithSpaces>34058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Ward</dc:creator>
  <cp:keywords/>
  <dc:description/>
  <cp:lastModifiedBy>Andrea Goodbier</cp:lastModifiedBy>
  <cp:revision>5</cp:revision>
  <cp:lastPrinted>2020-09-21T08:11:00Z</cp:lastPrinted>
  <dcterms:created xsi:type="dcterms:W3CDTF">2025-10-23T07:46:00Z</dcterms:created>
  <dcterms:modified xsi:type="dcterms:W3CDTF">2025-10-23T07:48:00Z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0x01010093228A470EBDAE48AE1C5581EB07E5FC</vt:lpwstr>
  </property>
  <property fmtid="{D5CDD505-2E9C-101B-9397-08002B2CF9AE}" pid="3" name="_dlc_DocIdItemGuid">
    <vt:lpwstr>3333d94a-378e-4e50-9ade-1407af79f602</vt:lpwstr>
  </property>
  <property fmtid="{D5CDD505-2E9C-101B-9397-08002B2CF9AE}" pid="4" name="MediaServiceImageTags">
    <vt:lpwstr/>
  </property>
</Properties>
</file>