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E1F6" w14:textId="6C2585D5" w:rsidR="00FE2CA5" w:rsidRPr="000A628F" w:rsidRDefault="008A00DE" w:rsidP="00926C90">
      <w:pPr>
        <w:jc w:val="center"/>
        <w:rPr>
          <w:rFonts w:asciiTheme="minorHAnsi" w:hAnsiTheme="minorHAnsi" w:cstheme="minorHAnsi"/>
          <w:b/>
        </w:rPr>
      </w:pPr>
      <w:r>
        <w:rPr>
          <w:rFonts w:asciiTheme="minorHAnsi" w:hAnsiTheme="minorHAnsi" w:cstheme="minorHAnsi"/>
          <w:b/>
        </w:rPr>
        <w:t xml:space="preserve">Environment and </w:t>
      </w:r>
      <w:r w:rsidR="00FE2CA5" w:rsidRPr="000A628F">
        <w:rPr>
          <w:rFonts w:asciiTheme="minorHAnsi" w:hAnsiTheme="minorHAnsi" w:cstheme="minorHAnsi"/>
          <w:b/>
        </w:rPr>
        <w:t>Asset Assistant</w:t>
      </w:r>
      <w:bookmarkStart w:id="0" w:name="_GoBack"/>
      <w:bookmarkEnd w:id="0"/>
    </w:p>
    <w:p w14:paraId="1BEA831F" w14:textId="77777777" w:rsidR="003252E0" w:rsidRPr="000A628F" w:rsidRDefault="003252E0" w:rsidP="004520A8">
      <w:pPr>
        <w:jc w:val="both"/>
        <w:rPr>
          <w:rFonts w:asciiTheme="minorHAnsi" w:hAnsiTheme="minorHAnsi" w:cstheme="minorHAnsi"/>
          <w:b/>
        </w:rPr>
      </w:pPr>
    </w:p>
    <w:p w14:paraId="0EB4ED31" w14:textId="77777777" w:rsidR="003252E0" w:rsidRPr="000A628F" w:rsidRDefault="00C96EAB" w:rsidP="004520A8">
      <w:pPr>
        <w:jc w:val="both"/>
        <w:rPr>
          <w:rFonts w:asciiTheme="minorHAnsi" w:hAnsiTheme="minorHAnsi" w:cstheme="minorHAnsi"/>
        </w:rPr>
      </w:pPr>
      <w:r w:rsidRPr="000A628F">
        <w:rPr>
          <w:rFonts w:asciiTheme="minorHAnsi" w:hAnsiTheme="minorHAnsi" w:cstheme="minorHAnsi"/>
          <w:b/>
        </w:rPr>
        <w:softHyphen/>
      </w:r>
      <w:r w:rsidRPr="000A628F">
        <w:rPr>
          <w:rFonts w:asciiTheme="minorHAnsi" w:hAnsiTheme="minorHAnsi" w:cstheme="minorHAnsi"/>
          <w:b/>
        </w:rPr>
        <w:softHyphen/>
      </w:r>
      <w:r w:rsidRPr="000A628F">
        <w:rPr>
          <w:rFonts w:asciiTheme="minorHAnsi" w:hAnsiTheme="minorHAnsi" w:cstheme="minorHAnsi"/>
          <w:b/>
        </w:rPr>
        <w:softHyphen/>
      </w:r>
      <w:r w:rsidRPr="000A628F">
        <w:rPr>
          <w:rFonts w:asciiTheme="minorHAnsi" w:hAnsiTheme="minorHAnsi" w:cstheme="minorHAnsi"/>
          <w:b/>
        </w:rPr>
        <w:softHyphen/>
      </w:r>
      <w:r w:rsidRPr="000A628F">
        <w:rPr>
          <w:rFonts w:asciiTheme="minorHAnsi" w:hAnsiTheme="minorHAnsi" w:cstheme="minorHAnsi"/>
          <w:b/>
        </w:rPr>
        <w:softHyphen/>
      </w:r>
      <w:r w:rsidRPr="000A628F">
        <w:rPr>
          <w:rFonts w:asciiTheme="minorHAnsi" w:hAnsiTheme="minorHAnsi" w:cstheme="minorHAnsi"/>
          <w:b/>
        </w:rPr>
        <w:softHyphen/>
      </w:r>
      <w:r w:rsidRPr="000A628F">
        <w:rPr>
          <w:rFonts w:asciiTheme="minorHAnsi" w:hAnsiTheme="minorHAnsi" w:cstheme="minorHAnsi"/>
          <w:b/>
        </w:rPr>
        <w:softHyphen/>
      </w:r>
      <w:r w:rsidR="00486EB6" w:rsidRPr="000A628F">
        <w:rPr>
          <w:rFonts w:asciiTheme="minorHAnsi" w:hAnsiTheme="minorHAnsi" w:cstheme="minorHAnsi"/>
          <w:b/>
        </w:rPr>
        <w:t>Service Area/Centre:</w:t>
      </w:r>
      <w:r w:rsidR="00486EB6" w:rsidRPr="000A628F">
        <w:rPr>
          <w:rFonts w:asciiTheme="minorHAnsi" w:hAnsiTheme="minorHAnsi" w:cstheme="minorHAnsi"/>
        </w:rPr>
        <w:t xml:space="preserve"> </w:t>
      </w:r>
      <w:r w:rsidR="00FE2CA5" w:rsidRPr="000A628F">
        <w:rPr>
          <w:rFonts w:asciiTheme="minorHAnsi" w:hAnsiTheme="minorHAnsi" w:cstheme="minorHAnsi"/>
        </w:rPr>
        <w:t>Facilities and Estates</w:t>
      </w:r>
    </w:p>
    <w:p w14:paraId="4DFC3BBB" w14:textId="2B012927" w:rsidR="007B45E3" w:rsidRPr="000A628F" w:rsidRDefault="00486EB6" w:rsidP="004520A8">
      <w:pPr>
        <w:jc w:val="both"/>
        <w:rPr>
          <w:rFonts w:asciiTheme="minorHAnsi" w:hAnsiTheme="minorHAnsi" w:cstheme="minorHAnsi"/>
        </w:rPr>
      </w:pPr>
      <w:r w:rsidRPr="000A628F">
        <w:rPr>
          <w:rFonts w:asciiTheme="minorHAnsi" w:hAnsiTheme="minorHAnsi" w:cstheme="minorHAnsi"/>
          <w:b/>
        </w:rPr>
        <w:t>Hours:</w:t>
      </w:r>
      <w:r w:rsidRPr="000A628F">
        <w:rPr>
          <w:rFonts w:asciiTheme="minorHAnsi" w:hAnsiTheme="minorHAnsi" w:cstheme="minorHAnsi"/>
        </w:rPr>
        <w:t xml:space="preserve"> </w:t>
      </w:r>
      <w:r w:rsidR="003F2BB8">
        <w:rPr>
          <w:rFonts w:asciiTheme="minorHAnsi" w:hAnsiTheme="minorHAnsi" w:cstheme="minorHAnsi"/>
        </w:rPr>
        <w:t>18.5</w:t>
      </w:r>
      <w:r w:rsidR="00DA39CD" w:rsidRPr="000A628F">
        <w:rPr>
          <w:rFonts w:asciiTheme="minorHAnsi" w:hAnsiTheme="minorHAnsi" w:cstheme="minorHAnsi"/>
        </w:rPr>
        <w:t xml:space="preserve"> h</w:t>
      </w:r>
      <w:r w:rsidR="00FE2CA5" w:rsidRPr="000A628F">
        <w:rPr>
          <w:rFonts w:asciiTheme="minorHAnsi" w:hAnsiTheme="minorHAnsi" w:cstheme="minorHAnsi"/>
        </w:rPr>
        <w:t>ours per week / 52 weeks per year</w:t>
      </w:r>
      <w:r w:rsidR="008A00DE">
        <w:rPr>
          <w:rFonts w:asciiTheme="minorHAnsi" w:hAnsiTheme="minorHAnsi" w:cstheme="minorHAnsi"/>
        </w:rPr>
        <w:t xml:space="preserve"> (</w:t>
      </w:r>
      <w:r w:rsidR="00692655" w:rsidRPr="000A628F">
        <w:rPr>
          <w:rFonts w:asciiTheme="minorHAnsi" w:hAnsiTheme="minorHAnsi" w:cstheme="minorHAnsi"/>
        </w:rPr>
        <w:t>0.</w:t>
      </w:r>
      <w:r w:rsidR="003F2BB8">
        <w:rPr>
          <w:rFonts w:asciiTheme="minorHAnsi" w:hAnsiTheme="minorHAnsi" w:cstheme="minorHAnsi"/>
        </w:rPr>
        <w:t>5</w:t>
      </w:r>
      <w:r w:rsidR="00692655" w:rsidRPr="000A628F">
        <w:rPr>
          <w:rFonts w:asciiTheme="minorHAnsi" w:hAnsiTheme="minorHAnsi" w:cstheme="minorHAnsi"/>
        </w:rPr>
        <w:t xml:space="preserve"> FTE</w:t>
      </w:r>
      <w:r w:rsidR="008A00DE">
        <w:rPr>
          <w:rFonts w:asciiTheme="minorHAnsi" w:hAnsiTheme="minorHAnsi" w:cstheme="minorHAnsi"/>
        </w:rPr>
        <w:t>)</w:t>
      </w:r>
    </w:p>
    <w:p w14:paraId="608C40FC" w14:textId="63393F3E" w:rsidR="00486EB6" w:rsidRPr="000A628F" w:rsidRDefault="00486EB6" w:rsidP="004520A8">
      <w:pPr>
        <w:jc w:val="both"/>
        <w:rPr>
          <w:rFonts w:asciiTheme="minorHAnsi" w:hAnsiTheme="minorHAnsi" w:cstheme="minorHAnsi"/>
        </w:rPr>
      </w:pPr>
      <w:r w:rsidRPr="000A628F">
        <w:rPr>
          <w:rFonts w:asciiTheme="minorHAnsi" w:hAnsiTheme="minorHAnsi" w:cstheme="minorHAnsi"/>
          <w:b/>
        </w:rPr>
        <w:t xml:space="preserve">Salary: </w:t>
      </w:r>
      <w:bookmarkStart w:id="1" w:name="_Hlk129181454"/>
      <w:r w:rsidR="00100604">
        <w:rPr>
          <w:rFonts w:asciiTheme="minorHAnsi" w:hAnsiTheme="minorHAnsi" w:cstheme="minorHAnsi"/>
        </w:rPr>
        <w:t>Business Support Points 1</w:t>
      </w:r>
      <w:r w:rsidR="00692655" w:rsidRPr="000A628F">
        <w:rPr>
          <w:rFonts w:asciiTheme="minorHAnsi" w:hAnsiTheme="minorHAnsi" w:cstheme="minorHAnsi"/>
        </w:rPr>
        <w:t xml:space="preserve">0-13  </w:t>
      </w:r>
      <w:bookmarkEnd w:id="1"/>
    </w:p>
    <w:p w14:paraId="7FA5EB65" w14:textId="592D760A" w:rsidR="003252E0" w:rsidRPr="000A628F" w:rsidRDefault="00486EB6" w:rsidP="004520A8">
      <w:pPr>
        <w:jc w:val="both"/>
        <w:rPr>
          <w:rFonts w:asciiTheme="minorHAnsi" w:hAnsiTheme="minorHAnsi" w:cstheme="minorHAnsi"/>
          <w:b/>
        </w:rPr>
      </w:pPr>
      <w:r w:rsidRPr="00100604">
        <w:rPr>
          <w:rFonts w:asciiTheme="minorHAnsi" w:hAnsiTheme="minorHAnsi" w:cstheme="minorHAnsi"/>
          <w:b/>
        </w:rPr>
        <w:t>Reference Number:</w:t>
      </w:r>
      <w:r w:rsidR="003252E0" w:rsidRPr="00100604">
        <w:rPr>
          <w:rFonts w:asciiTheme="minorHAnsi" w:hAnsiTheme="minorHAnsi" w:cstheme="minorHAnsi"/>
          <w:b/>
        </w:rPr>
        <w:t xml:space="preserve"> </w:t>
      </w:r>
      <w:r w:rsidR="00100604" w:rsidRPr="00100604">
        <w:rPr>
          <w:rFonts w:asciiTheme="minorHAnsi" w:hAnsiTheme="minorHAnsi" w:cstheme="minorHAnsi"/>
        </w:rPr>
        <w:t>6263</w:t>
      </w:r>
    </w:p>
    <w:p w14:paraId="1B447875" w14:textId="32B63222" w:rsidR="007B45E3" w:rsidRPr="000A628F" w:rsidRDefault="00486EB6" w:rsidP="004520A8">
      <w:pPr>
        <w:jc w:val="both"/>
        <w:rPr>
          <w:rFonts w:asciiTheme="minorHAnsi" w:hAnsiTheme="minorHAnsi" w:cstheme="minorHAnsi"/>
          <w:b/>
        </w:rPr>
      </w:pPr>
      <w:r w:rsidRPr="000A628F">
        <w:rPr>
          <w:rFonts w:asciiTheme="minorHAnsi" w:hAnsiTheme="minorHAnsi" w:cstheme="minorHAnsi"/>
          <w:b/>
        </w:rPr>
        <w:t xml:space="preserve">Responsible to: </w:t>
      </w:r>
      <w:r w:rsidR="00692655" w:rsidRPr="000A628F">
        <w:rPr>
          <w:rFonts w:asciiTheme="minorHAnsi" w:hAnsiTheme="minorHAnsi" w:cstheme="minorHAnsi"/>
        </w:rPr>
        <w:t>H</w:t>
      </w:r>
      <w:r w:rsidR="008A00DE">
        <w:rPr>
          <w:rFonts w:asciiTheme="minorHAnsi" w:hAnsiTheme="minorHAnsi" w:cstheme="minorHAnsi"/>
        </w:rPr>
        <w:t xml:space="preserve">ealth </w:t>
      </w:r>
      <w:r w:rsidR="00692655" w:rsidRPr="000A628F">
        <w:rPr>
          <w:rFonts w:asciiTheme="minorHAnsi" w:hAnsiTheme="minorHAnsi" w:cstheme="minorHAnsi"/>
        </w:rPr>
        <w:t>S</w:t>
      </w:r>
      <w:r w:rsidR="008A00DE">
        <w:rPr>
          <w:rFonts w:asciiTheme="minorHAnsi" w:hAnsiTheme="minorHAnsi" w:cstheme="minorHAnsi"/>
        </w:rPr>
        <w:t xml:space="preserve">afety and </w:t>
      </w:r>
      <w:r w:rsidR="00692655" w:rsidRPr="000A628F">
        <w:rPr>
          <w:rFonts w:asciiTheme="minorHAnsi" w:hAnsiTheme="minorHAnsi" w:cstheme="minorHAnsi"/>
        </w:rPr>
        <w:t>E</w:t>
      </w:r>
      <w:r w:rsidR="008A00DE">
        <w:rPr>
          <w:rFonts w:asciiTheme="minorHAnsi" w:hAnsiTheme="minorHAnsi" w:cstheme="minorHAnsi"/>
        </w:rPr>
        <w:t>nvironment</w:t>
      </w:r>
      <w:r w:rsidR="00692655" w:rsidRPr="000A628F">
        <w:rPr>
          <w:rFonts w:asciiTheme="minorHAnsi" w:hAnsiTheme="minorHAnsi" w:cstheme="minorHAnsi"/>
        </w:rPr>
        <w:t xml:space="preserve"> Manager</w:t>
      </w:r>
    </w:p>
    <w:p w14:paraId="2CCDD03C" w14:textId="77777777" w:rsidR="00486EB6" w:rsidRPr="000A628F" w:rsidRDefault="00486EB6" w:rsidP="004520A8">
      <w:pPr>
        <w:jc w:val="both"/>
        <w:rPr>
          <w:rFonts w:asciiTheme="minorHAnsi" w:hAnsiTheme="minorHAnsi" w:cstheme="minorHAnsi"/>
        </w:rPr>
      </w:pPr>
      <w:r w:rsidRPr="000A628F">
        <w:rPr>
          <w:rFonts w:asciiTheme="minorHAnsi" w:hAnsiTheme="minorHAnsi" w:cstheme="minorHAnsi"/>
          <w:b/>
        </w:rPr>
        <w:t>Responsible for:</w:t>
      </w:r>
      <w:r w:rsidR="003252E0" w:rsidRPr="000A628F">
        <w:rPr>
          <w:rFonts w:asciiTheme="minorHAnsi" w:hAnsiTheme="minorHAnsi" w:cstheme="minorHAnsi"/>
        </w:rPr>
        <w:t xml:space="preserve"> </w:t>
      </w:r>
      <w:r w:rsidR="00FE2CA5" w:rsidRPr="000A628F">
        <w:rPr>
          <w:rFonts w:asciiTheme="minorHAnsi" w:hAnsiTheme="minorHAnsi" w:cstheme="minorHAnsi"/>
        </w:rPr>
        <w:t>N/A</w:t>
      </w:r>
    </w:p>
    <w:p w14:paraId="6EBA5C52" w14:textId="77777777" w:rsidR="00F26EA1" w:rsidRPr="000A628F" w:rsidRDefault="00F26EA1" w:rsidP="004520A8">
      <w:pPr>
        <w:pStyle w:val="BodyTextIndent"/>
        <w:ind w:left="0"/>
        <w:rPr>
          <w:rFonts w:asciiTheme="minorHAnsi" w:hAnsiTheme="minorHAnsi" w:cstheme="minorHAnsi"/>
        </w:rPr>
      </w:pPr>
    </w:p>
    <w:p w14:paraId="7E749D69" w14:textId="77777777" w:rsidR="00486EB6" w:rsidRPr="000A628F" w:rsidRDefault="00486EB6" w:rsidP="004520A8">
      <w:pPr>
        <w:jc w:val="both"/>
        <w:rPr>
          <w:rFonts w:asciiTheme="minorHAnsi" w:hAnsiTheme="minorHAnsi" w:cstheme="minorHAnsi"/>
          <w:u w:val="single"/>
        </w:rPr>
      </w:pPr>
      <w:r w:rsidRPr="000A628F">
        <w:rPr>
          <w:rFonts w:asciiTheme="minorHAnsi" w:hAnsiTheme="minorHAnsi" w:cstheme="minorHAnsi"/>
          <w:u w:val="single"/>
        </w:rPr>
        <w:t>The Position</w:t>
      </w:r>
    </w:p>
    <w:p w14:paraId="5AC7CD70" w14:textId="77777777" w:rsidR="00486EB6" w:rsidRPr="000A628F" w:rsidRDefault="00486EB6" w:rsidP="004520A8">
      <w:pPr>
        <w:jc w:val="both"/>
        <w:rPr>
          <w:rFonts w:asciiTheme="minorHAnsi" w:hAnsiTheme="minorHAnsi" w:cstheme="minorHAnsi"/>
          <w:b/>
          <w:u w:val="single"/>
        </w:rPr>
      </w:pPr>
    </w:p>
    <w:p w14:paraId="3E212B1D" w14:textId="1607C6C6" w:rsidR="00FE2CA5" w:rsidRPr="000A628F" w:rsidRDefault="00FE2CA5" w:rsidP="004520A8">
      <w:pPr>
        <w:jc w:val="both"/>
        <w:rPr>
          <w:rFonts w:asciiTheme="minorHAnsi" w:hAnsiTheme="minorHAnsi" w:cstheme="minorHAnsi"/>
        </w:rPr>
      </w:pPr>
      <w:r w:rsidRPr="000A628F">
        <w:rPr>
          <w:rFonts w:asciiTheme="minorHAnsi" w:hAnsiTheme="minorHAnsi" w:cstheme="minorHAnsi"/>
        </w:rPr>
        <w:t xml:space="preserve">You will maintain, monitor, test and report on the operational performance of College facilities.  This will combine </w:t>
      </w:r>
      <w:r w:rsidR="006606FC" w:rsidRPr="000A628F">
        <w:rPr>
          <w:rFonts w:asciiTheme="minorHAnsi" w:hAnsiTheme="minorHAnsi" w:cstheme="minorHAnsi"/>
        </w:rPr>
        <w:t xml:space="preserve">a mixture of </w:t>
      </w:r>
      <w:r w:rsidRPr="000A628F">
        <w:rPr>
          <w:rFonts w:asciiTheme="minorHAnsi" w:hAnsiTheme="minorHAnsi" w:cstheme="minorHAnsi"/>
        </w:rPr>
        <w:t>administrative and technical responsibilities that will place you at the heart of the College Central Services. You will also provide support across Facilities and Estates functions as required, i.e. assisting Site Supervisors and the Health</w:t>
      </w:r>
      <w:r w:rsidR="008A00DE">
        <w:rPr>
          <w:rFonts w:asciiTheme="minorHAnsi" w:hAnsiTheme="minorHAnsi" w:cstheme="minorHAnsi"/>
        </w:rPr>
        <w:t xml:space="preserve">, </w:t>
      </w:r>
      <w:r w:rsidRPr="000A628F">
        <w:rPr>
          <w:rFonts w:asciiTheme="minorHAnsi" w:hAnsiTheme="minorHAnsi" w:cstheme="minorHAnsi"/>
        </w:rPr>
        <w:t xml:space="preserve">Safety and Environment (HSE) team. </w:t>
      </w:r>
    </w:p>
    <w:p w14:paraId="197FC0D1" w14:textId="77777777" w:rsidR="00F26EA1" w:rsidRPr="000A628F" w:rsidRDefault="00F26EA1" w:rsidP="004520A8">
      <w:pPr>
        <w:pStyle w:val="BodyTextIndent"/>
        <w:ind w:left="0"/>
        <w:rPr>
          <w:rFonts w:asciiTheme="minorHAnsi" w:hAnsiTheme="minorHAnsi" w:cstheme="minorHAnsi"/>
        </w:rPr>
      </w:pPr>
    </w:p>
    <w:p w14:paraId="5514DE20" w14:textId="77777777" w:rsidR="00F26EA1" w:rsidRPr="000A628F" w:rsidRDefault="00F26EA1" w:rsidP="004520A8">
      <w:pPr>
        <w:pStyle w:val="BodyTextIndent"/>
        <w:ind w:left="0"/>
        <w:rPr>
          <w:rFonts w:asciiTheme="minorHAnsi" w:hAnsiTheme="minorHAnsi" w:cstheme="minorHAnsi"/>
          <w:u w:val="single"/>
        </w:rPr>
      </w:pPr>
      <w:r w:rsidRPr="000A628F">
        <w:rPr>
          <w:rFonts w:asciiTheme="minorHAnsi" w:hAnsiTheme="minorHAnsi" w:cstheme="minorHAnsi"/>
          <w:u w:val="single"/>
        </w:rPr>
        <w:t>Main Duties and Responsibilities</w:t>
      </w:r>
    </w:p>
    <w:p w14:paraId="1C9A676A" w14:textId="77777777" w:rsidR="00692655" w:rsidRPr="000A628F" w:rsidRDefault="00692655" w:rsidP="004520A8">
      <w:pPr>
        <w:pStyle w:val="BodyTextIndent"/>
        <w:ind w:left="0"/>
        <w:rPr>
          <w:rFonts w:asciiTheme="minorHAnsi" w:hAnsiTheme="minorHAnsi" w:cstheme="minorHAnsi"/>
          <w:u w:val="single"/>
        </w:rPr>
      </w:pPr>
    </w:p>
    <w:p w14:paraId="6A7E15A9" w14:textId="7D9EBCEE" w:rsidR="00692655" w:rsidRPr="006F05B8" w:rsidRDefault="000A628F"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t>Regularly m</w:t>
      </w:r>
      <w:r w:rsidR="00692655" w:rsidRPr="006F05B8">
        <w:rPr>
          <w:rFonts w:asciiTheme="minorHAnsi" w:hAnsiTheme="minorHAnsi" w:cstheme="minorHAnsi"/>
        </w:rPr>
        <w:t>aintain and test fire and emergency equipment</w:t>
      </w:r>
      <w:r w:rsidRPr="006F05B8">
        <w:rPr>
          <w:rFonts w:asciiTheme="minorHAnsi" w:hAnsiTheme="minorHAnsi" w:cstheme="minorHAnsi"/>
        </w:rPr>
        <w:t xml:space="preserve"> including </w:t>
      </w:r>
      <w:r w:rsidR="00692655" w:rsidRPr="006F05B8">
        <w:rPr>
          <w:rFonts w:asciiTheme="minorHAnsi" w:hAnsiTheme="minorHAnsi" w:cstheme="minorHAnsi"/>
        </w:rPr>
        <w:t xml:space="preserve">participating in emergency evacuation drills </w:t>
      </w:r>
      <w:r w:rsidRPr="006F05B8">
        <w:rPr>
          <w:rFonts w:asciiTheme="minorHAnsi" w:hAnsiTheme="minorHAnsi" w:cstheme="minorHAnsi"/>
        </w:rPr>
        <w:t>as and when required under the direction of the H</w:t>
      </w:r>
      <w:r w:rsidR="008A00DE">
        <w:rPr>
          <w:rFonts w:asciiTheme="minorHAnsi" w:hAnsiTheme="minorHAnsi" w:cstheme="minorHAnsi"/>
        </w:rPr>
        <w:t xml:space="preserve">ealth, </w:t>
      </w:r>
      <w:r w:rsidRPr="006F05B8">
        <w:rPr>
          <w:rFonts w:asciiTheme="minorHAnsi" w:hAnsiTheme="minorHAnsi" w:cstheme="minorHAnsi"/>
        </w:rPr>
        <w:t>S</w:t>
      </w:r>
      <w:r w:rsidR="008A00DE">
        <w:rPr>
          <w:rFonts w:asciiTheme="minorHAnsi" w:hAnsiTheme="minorHAnsi" w:cstheme="minorHAnsi"/>
        </w:rPr>
        <w:t xml:space="preserve">afety and </w:t>
      </w:r>
      <w:r w:rsidRPr="006F05B8">
        <w:rPr>
          <w:rFonts w:asciiTheme="minorHAnsi" w:hAnsiTheme="minorHAnsi" w:cstheme="minorHAnsi"/>
        </w:rPr>
        <w:t>E</w:t>
      </w:r>
      <w:r w:rsidR="008A00DE">
        <w:rPr>
          <w:rFonts w:asciiTheme="minorHAnsi" w:hAnsiTheme="minorHAnsi" w:cstheme="minorHAnsi"/>
        </w:rPr>
        <w:t>nvironment</w:t>
      </w:r>
      <w:r w:rsidRPr="006F05B8">
        <w:rPr>
          <w:rFonts w:asciiTheme="minorHAnsi" w:hAnsiTheme="minorHAnsi" w:cstheme="minorHAnsi"/>
        </w:rPr>
        <w:t xml:space="preserve"> Manager</w:t>
      </w:r>
      <w:r w:rsidR="009666F9">
        <w:rPr>
          <w:rFonts w:asciiTheme="minorHAnsi" w:hAnsiTheme="minorHAnsi" w:cstheme="minorHAnsi"/>
        </w:rPr>
        <w:t>.</w:t>
      </w:r>
    </w:p>
    <w:p w14:paraId="056B888F" w14:textId="77777777" w:rsidR="00692655" w:rsidRPr="006F05B8" w:rsidRDefault="00692655" w:rsidP="008A00DE">
      <w:pPr>
        <w:pStyle w:val="ListParagraph"/>
        <w:numPr>
          <w:ilvl w:val="0"/>
          <w:numId w:val="13"/>
        </w:numPr>
        <w:spacing w:after="120"/>
        <w:ind w:left="360" w:right="-306"/>
        <w:contextualSpacing w:val="0"/>
        <w:jc w:val="both"/>
        <w:rPr>
          <w:rFonts w:asciiTheme="minorHAnsi" w:hAnsiTheme="minorHAnsi" w:cstheme="minorHAnsi"/>
        </w:rPr>
      </w:pPr>
      <w:r w:rsidRPr="006F05B8">
        <w:rPr>
          <w:rFonts w:asciiTheme="minorHAnsi" w:hAnsiTheme="minorHAnsi" w:cstheme="minorHAnsi"/>
        </w:rPr>
        <w:t xml:space="preserve">Coordinate the routine waste management practices </w:t>
      </w:r>
      <w:r w:rsidR="008C6DBC" w:rsidRPr="006F05B8">
        <w:rPr>
          <w:rFonts w:asciiTheme="minorHAnsi" w:hAnsiTheme="minorHAnsi" w:cstheme="minorHAnsi"/>
        </w:rPr>
        <w:t xml:space="preserve">including the control of </w:t>
      </w:r>
      <w:r w:rsidR="009666F9">
        <w:rPr>
          <w:rFonts w:asciiTheme="minorHAnsi" w:hAnsiTheme="minorHAnsi" w:cstheme="minorHAnsi"/>
        </w:rPr>
        <w:t>s</w:t>
      </w:r>
      <w:r w:rsidR="008C6DBC" w:rsidRPr="006F05B8">
        <w:rPr>
          <w:rFonts w:asciiTheme="minorHAnsi" w:hAnsiTheme="minorHAnsi" w:cstheme="minorHAnsi"/>
        </w:rPr>
        <w:t>pecial waste, industrial waste and recyclable materials.</w:t>
      </w:r>
    </w:p>
    <w:p w14:paraId="0962987E" w14:textId="77777777" w:rsidR="00692655" w:rsidRPr="006F05B8" w:rsidRDefault="00692655"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t>Monitor and record data for the Asset Register</w:t>
      </w:r>
      <w:r w:rsidR="006F05B8" w:rsidRPr="006F05B8">
        <w:rPr>
          <w:rFonts w:asciiTheme="minorHAnsi" w:hAnsiTheme="minorHAnsi" w:cstheme="minorHAnsi"/>
        </w:rPr>
        <w:t xml:space="preserve"> including e</w:t>
      </w:r>
      <w:r w:rsidRPr="006F05B8">
        <w:rPr>
          <w:rFonts w:asciiTheme="minorHAnsi" w:hAnsiTheme="minorHAnsi" w:cstheme="minorHAnsi"/>
        </w:rPr>
        <w:t>nvironmental monitoring data and utilities meter readings</w:t>
      </w:r>
      <w:r w:rsidR="009666F9">
        <w:rPr>
          <w:rFonts w:asciiTheme="minorHAnsi" w:hAnsiTheme="minorHAnsi" w:cstheme="minorHAnsi"/>
        </w:rPr>
        <w:t>.</w:t>
      </w:r>
    </w:p>
    <w:p w14:paraId="2680C945" w14:textId="77777777" w:rsidR="006F05B8" w:rsidRPr="006F05B8" w:rsidRDefault="006F05B8"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t>Provide an adhoc Portable Appliance Testing (PAT) service to portable appliances across the campus as and when required.</w:t>
      </w:r>
    </w:p>
    <w:p w14:paraId="35B62CCB" w14:textId="77777777" w:rsidR="00692655" w:rsidRPr="006F05B8" w:rsidRDefault="00692655"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t>Replenish workplace First Aid boxes and monitor defibrillators</w:t>
      </w:r>
      <w:r w:rsidR="009666F9">
        <w:rPr>
          <w:rFonts w:asciiTheme="minorHAnsi" w:hAnsiTheme="minorHAnsi" w:cstheme="minorHAnsi"/>
        </w:rPr>
        <w:t>.</w:t>
      </w:r>
    </w:p>
    <w:p w14:paraId="28E13AB2" w14:textId="77777777" w:rsidR="00FE2CA5" w:rsidRPr="006F05B8" w:rsidRDefault="004520A8"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t xml:space="preserve">Support in the </w:t>
      </w:r>
      <w:r w:rsidR="006606FC" w:rsidRPr="006F05B8">
        <w:rPr>
          <w:rFonts w:asciiTheme="minorHAnsi" w:hAnsiTheme="minorHAnsi" w:cstheme="minorHAnsi"/>
        </w:rPr>
        <w:t>implementation</w:t>
      </w:r>
      <w:r w:rsidRPr="006F05B8">
        <w:rPr>
          <w:rFonts w:asciiTheme="minorHAnsi" w:hAnsiTheme="minorHAnsi" w:cstheme="minorHAnsi"/>
        </w:rPr>
        <w:t xml:space="preserve"> / monitoring of any sustainability initiatives.</w:t>
      </w:r>
    </w:p>
    <w:p w14:paraId="6395750F" w14:textId="77777777" w:rsidR="006606FC" w:rsidRPr="006F05B8" w:rsidRDefault="006606FC"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t>Assist with Health and Safety checks, including the completion of necessary documentation, to ensure safe conditions</w:t>
      </w:r>
      <w:r w:rsidR="00BB03EB" w:rsidRPr="006F05B8">
        <w:rPr>
          <w:rFonts w:asciiTheme="minorHAnsi" w:hAnsiTheme="minorHAnsi" w:cstheme="minorHAnsi"/>
        </w:rPr>
        <w:t xml:space="preserve"> across the Campus</w:t>
      </w:r>
      <w:r w:rsidRPr="006F05B8">
        <w:rPr>
          <w:rFonts w:asciiTheme="minorHAnsi" w:hAnsiTheme="minorHAnsi" w:cstheme="minorHAnsi"/>
        </w:rPr>
        <w:t>.</w:t>
      </w:r>
    </w:p>
    <w:p w14:paraId="77B8BBB4" w14:textId="77777777" w:rsidR="00FE2CA5" w:rsidRDefault="00FE2CA5"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t xml:space="preserve">Cover Site Supervisor </w:t>
      </w:r>
      <w:r w:rsidR="00A166DF" w:rsidRPr="006F05B8">
        <w:rPr>
          <w:rFonts w:asciiTheme="minorHAnsi" w:hAnsiTheme="minorHAnsi" w:cstheme="minorHAnsi"/>
        </w:rPr>
        <w:t xml:space="preserve">and helpdesk </w:t>
      </w:r>
      <w:r w:rsidRPr="006F05B8">
        <w:rPr>
          <w:rFonts w:asciiTheme="minorHAnsi" w:hAnsiTheme="minorHAnsi" w:cstheme="minorHAnsi"/>
        </w:rPr>
        <w:t>tasks</w:t>
      </w:r>
      <w:r w:rsidR="00AF6D64" w:rsidRPr="006F05B8">
        <w:rPr>
          <w:rFonts w:asciiTheme="minorHAnsi" w:hAnsiTheme="minorHAnsi" w:cstheme="minorHAnsi"/>
        </w:rPr>
        <w:t xml:space="preserve"> </w:t>
      </w:r>
      <w:r w:rsidR="00BB03EB" w:rsidRPr="006F05B8">
        <w:rPr>
          <w:rFonts w:asciiTheme="minorHAnsi" w:hAnsiTheme="minorHAnsi" w:cstheme="minorHAnsi"/>
        </w:rPr>
        <w:t xml:space="preserve">as and when </w:t>
      </w:r>
      <w:r w:rsidRPr="006F05B8">
        <w:rPr>
          <w:rFonts w:asciiTheme="minorHAnsi" w:hAnsiTheme="minorHAnsi" w:cstheme="minorHAnsi"/>
        </w:rPr>
        <w:t>required</w:t>
      </w:r>
      <w:r w:rsidR="006F05B8" w:rsidRPr="006F05B8">
        <w:rPr>
          <w:rFonts w:asciiTheme="minorHAnsi" w:hAnsiTheme="minorHAnsi" w:cstheme="minorHAnsi"/>
        </w:rPr>
        <w:t xml:space="preserve"> within the Facilities and Estates Team.</w:t>
      </w:r>
    </w:p>
    <w:p w14:paraId="0505E0E1" w14:textId="367DA1D4" w:rsidR="00481FF6" w:rsidRPr="00481FF6" w:rsidRDefault="00481FF6" w:rsidP="008A00DE">
      <w:pPr>
        <w:pStyle w:val="ListParagraph"/>
        <w:numPr>
          <w:ilvl w:val="0"/>
          <w:numId w:val="13"/>
        </w:numPr>
        <w:spacing w:after="120"/>
        <w:ind w:left="360"/>
        <w:contextualSpacing w:val="0"/>
        <w:jc w:val="both"/>
        <w:rPr>
          <w:rFonts w:asciiTheme="minorHAnsi" w:hAnsiTheme="minorHAnsi" w:cstheme="minorHAnsi"/>
          <w:u w:val="single"/>
        </w:rPr>
      </w:pPr>
      <w:r w:rsidRPr="006F05B8">
        <w:rPr>
          <w:rFonts w:asciiTheme="minorHAnsi" w:hAnsiTheme="minorHAnsi" w:cstheme="minorHAnsi"/>
        </w:rPr>
        <w:t xml:space="preserve">Be familiar with / learn the operational capabilities of the Buildings Management System </w:t>
      </w:r>
      <w:r>
        <w:rPr>
          <w:rFonts w:asciiTheme="minorHAnsi" w:hAnsiTheme="minorHAnsi" w:cstheme="minorHAnsi"/>
        </w:rPr>
        <w:t>(</w:t>
      </w:r>
      <w:r w:rsidRPr="006F05B8">
        <w:rPr>
          <w:rFonts w:asciiTheme="minorHAnsi" w:hAnsiTheme="minorHAnsi" w:cstheme="minorHAnsi"/>
        </w:rPr>
        <w:t>BMS</w:t>
      </w:r>
      <w:r>
        <w:rPr>
          <w:rFonts w:asciiTheme="minorHAnsi" w:hAnsiTheme="minorHAnsi" w:cstheme="minorHAnsi"/>
        </w:rPr>
        <w:t>)</w:t>
      </w:r>
      <w:r w:rsidR="008A00DE">
        <w:rPr>
          <w:rFonts w:asciiTheme="minorHAnsi" w:hAnsiTheme="minorHAnsi" w:cstheme="minorHAnsi"/>
        </w:rPr>
        <w:t>.</w:t>
      </w:r>
    </w:p>
    <w:p w14:paraId="4D90CE36" w14:textId="77777777" w:rsidR="00481FF6" w:rsidRPr="006F05B8" w:rsidRDefault="00481FF6"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t>Undertake continuous professional development as necessary to keep up to date with initiatives and practice and complete mandatory training.</w:t>
      </w:r>
    </w:p>
    <w:p w14:paraId="0E9541B0" w14:textId="3FA565C2" w:rsidR="009E785B" w:rsidRPr="006F05B8" w:rsidRDefault="009E785B" w:rsidP="008A00DE">
      <w:pPr>
        <w:pStyle w:val="ListParagraph"/>
        <w:numPr>
          <w:ilvl w:val="0"/>
          <w:numId w:val="13"/>
        </w:numPr>
        <w:spacing w:after="120"/>
        <w:ind w:left="360"/>
        <w:contextualSpacing w:val="0"/>
        <w:jc w:val="both"/>
        <w:rPr>
          <w:rFonts w:asciiTheme="minorHAnsi" w:hAnsiTheme="minorHAnsi" w:cstheme="minorHAnsi"/>
        </w:rPr>
      </w:pPr>
      <w:r w:rsidRPr="006F05B8">
        <w:rPr>
          <w:rFonts w:asciiTheme="minorHAnsi" w:hAnsiTheme="minorHAnsi" w:cstheme="minorHAnsi"/>
        </w:rPr>
        <w:lastRenderedPageBreak/>
        <w:t xml:space="preserve">Use College vehicles to assist with moving items to and from </w:t>
      </w:r>
      <w:r w:rsidR="006F05B8" w:rsidRPr="006F05B8">
        <w:rPr>
          <w:rFonts w:asciiTheme="minorHAnsi" w:hAnsiTheme="minorHAnsi" w:cstheme="minorHAnsi"/>
        </w:rPr>
        <w:t>on</w:t>
      </w:r>
      <w:r w:rsidR="008A00DE">
        <w:rPr>
          <w:rFonts w:asciiTheme="minorHAnsi" w:hAnsiTheme="minorHAnsi" w:cstheme="minorHAnsi"/>
        </w:rPr>
        <w:t xml:space="preserve"> </w:t>
      </w:r>
      <w:r w:rsidR="006F05B8" w:rsidRPr="006F05B8">
        <w:rPr>
          <w:rFonts w:asciiTheme="minorHAnsi" w:hAnsiTheme="minorHAnsi" w:cstheme="minorHAnsi"/>
        </w:rPr>
        <w:t>/</w:t>
      </w:r>
      <w:r w:rsidR="008A00DE">
        <w:rPr>
          <w:rFonts w:asciiTheme="minorHAnsi" w:hAnsiTheme="minorHAnsi" w:cstheme="minorHAnsi"/>
        </w:rPr>
        <w:t xml:space="preserve"> </w:t>
      </w:r>
      <w:r w:rsidRPr="006F05B8">
        <w:rPr>
          <w:rFonts w:asciiTheme="minorHAnsi" w:hAnsiTheme="minorHAnsi" w:cstheme="minorHAnsi"/>
        </w:rPr>
        <w:t>off-site locations as required.</w:t>
      </w:r>
    </w:p>
    <w:p w14:paraId="5CF3331B" w14:textId="77777777" w:rsidR="00ED0C69" w:rsidRDefault="009E785B" w:rsidP="00ED0C69">
      <w:pPr>
        <w:pStyle w:val="ListParagraph"/>
        <w:numPr>
          <w:ilvl w:val="0"/>
          <w:numId w:val="13"/>
        </w:numPr>
        <w:spacing w:after="120"/>
        <w:ind w:left="360"/>
        <w:contextualSpacing w:val="0"/>
        <w:jc w:val="both"/>
        <w:rPr>
          <w:rFonts w:asciiTheme="minorHAnsi" w:hAnsiTheme="minorHAnsi" w:cstheme="minorHAnsi"/>
        </w:rPr>
      </w:pPr>
      <w:r w:rsidRPr="00481FF6">
        <w:rPr>
          <w:rFonts w:asciiTheme="minorHAnsi" w:hAnsiTheme="minorHAnsi" w:cstheme="minorHAnsi"/>
        </w:rPr>
        <w:t>The role may involve work outside of normal operational hours</w:t>
      </w:r>
      <w:r w:rsidR="00BB03EB" w:rsidRPr="00481FF6">
        <w:rPr>
          <w:rFonts w:asciiTheme="minorHAnsi" w:hAnsiTheme="minorHAnsi" w:cstheme="minorHAnsi"/>
        </w:rPr>
        <w:t>.</w:t>
      </w:r>
    </w:p>
    <w:p w14:paraId="459EBA63" w14:textId="7DAD32B7" w:rsidR="00ED0C69" w:rsidRPr="00ED0C69" w:rsidRDefault="00ED0C69" w:rsidP="00ED0C69">
      <w:pPr>
        <w:pStyle w:val="ListParagraph"/>
        <w:numPr>
          <w:ilvl w:val="0"/>
          <w:numId w:val="13"/>
        </w:numPr>
        <w:spacing w:after="120"/>
        <w:ind w:left="360"/>
        <w:contextualSpacing w:val="0"/>
        <w:jc w:val="both"/>
        <w:rPr>
          <w:rFonts w:asciiTheme="minorHAnsi" w:hAnsiTheme="minorHAnsi" w:cstheme="minorHAnsi"/>
        </w:rPr>
      </w:pPr>
      <w:r w:rsidRPr="00ED0C69">
        <w:rPr>
          <w:rFonts w:ascii="Calibri" w:hAnsi="Calibri" w:cs="Calibri"/>
        </w:rPr>
        <w:t>To positively contribute to a safe learning and work environment ensuring compliance with Health</w:t>
      </w:r>
      <w:r>
        <w:rPr>
          <w:rFonts w:ascii="Calibri" w:hAnsi="Calibri" w:cs="Calibri"/>
        </w:rPr>
        <w:t xml:space="preserve">, </w:t>
      </w:r>
      <w:r w:rsidRPr="00ED0C69">
        <w:rPr>
          <w:rFonts w:ascii="Calibri" w:hAnsi="Calibri" w:cs="Calibri"/>
        </w:rPr>
        <w:t xml:space="preserve">Safety </w:t>
      </w:r>
      <w:r>
        <w:rPr>
          <w:rFonts w:ascii="Calibri" w:hAnsi="Calibri" w:cs="Calibri"/>
        </w:rPr>
        <w:t xml:space="preserve">and Environment </w:t>
      </w:r>
      <w:r w:rsidRPr="00ED0C69">
        <w:rPr>
          <w:rFonts w:ascii="Calibri" w:hAnsi="Calibri" w:cs="Calibri"/>
        </w:rPr>
        <w:t>and Safeguarding Policy and procedure.</w:t>
      </w:r>
    </w:p>
    <w:p w14:paraId="68CEFE5C" w14:textId="77777777" w:rsidR="00FE2CA5" w:rsidRPr="00481FF6" w:rsidRDefault="00DC0C14" w:rsidP="008A00DE">
      <w:pPr>
        <w:pStyle w:val="ListParagraph"/>
        <w:numPr>
          <w:ilvl w:val="0"/>
          <w:numId w:val="13"/>
        </w:numPr>
        <w:spacing w:after="120"/>
        <w:ind w:left="360"/>
        <w:contextualSpacing w:val="0"/>
        <w:jc w:val="both"/>
        <w:rPr>
          <w:rFonts w:asciiTheme="minorHAnsi" w:hAnsiTheme="minorHAnsi" w:cstheme="minorHAnsi"/>
        </w:rPr>
      </w:pPr>
      <w:r w:rsidRPr="00481FF6">
        <w:rPr>
          <w:rFonts w:asciiTheme="minorHAnsi" w:hAnsiTheme="minorHAnsi" w:cstheme="minorHAnsi"/>
        </w:rPr>
        <w:t xml:space="preserve">All staff have a contribution to make to the way of which we engage with prospective and existing students, which is implicit in our vision, missions and goals and which places students at the centre of what we do. </w:t>
      </w:r>
      <w:r w:rsidR="009666F9" w:rsidRPr="00481FF6">
        <w:rPr>
          <w:rFonts w:asciiTheme="minorHAnsi" w:hAnsiTheme="minorHAnsi" w:cstheme="minorHAnsi"/>
        </w:rPr>
        <w:t>Therefore,</w:t>
      </w:r>
      <w:r w:rsidRPr="00481FF6">
        <w:rPr>
          <w:rFonts w:asciiTheme="minorHAnsi" w:hAnsiTheme="minorHAnsi" w:cstheme="minorHAnsi"/>
        </w:rPr>
        <w:t xml:space="preserve"> all staff are expected to contribute to support colleagues who may have more day to day contact with learners. These include supporting key processes which enhance students’ experience e.g. attendance at promotion activities and open events, supporting student admissions, enrolment, induction, provision of reception cover, invigilation and graduation events. These activities are not exhaustive and may vary from time to time.</w:t>
      </w:r>
    </w:p>
    <w:p w14:paraId="6800EF2E" w14:textId="77777777" w:rsidR="00DC0C14" w:rsidRPr="00481FF6" w:rsidRDefault="00DC0C14" w:rsidP="008A00DE">
      <w:pPr>
        <w:pStyle w:val="ListParagraph"/>
        <w:numPr>
          <w:ilvl w:val="0"/>
          <w:numId w:val="13"/>
        </w:numPr>
        <w:spacing w:after="120"/>
        <w:ind w:left="360"/>
        <w:contextualSpacing w:val="0"/>
        <w:jc w:val="both"/>
        <w:rPr>
          <w:rFonts w:asciiTheme="minorHAnsi" w:hAnsiTheme="minorHAnsi" w:cstheme="minorHAnsi"/>
        </w:rPr>
      </w:pPr>
      <w:r w:rsidRPr="00481FF6">
        <w:rPr>
          <w:rFonts w:asciiTheme="minorHAnsi" w:hAnsiTheme="minorHAnsi" w:cstheme="minorHAnsi"/>
        </w:rPr>
        <w:t>A</w:t>
      </w:r>
      <w:r w:rsidR="006606FC" w:rsidRPr="00481FF6">
        <w:rPr>
          <w:rFonts w:asciiTheme="minorHAnsi" w:hAnsiTheme="minorHAnsi" w:cstheme="minorHAnsi"/>
        </w:rPr>
        <w:t>n</w:t>
      </w:r>
      <w:r w:rsidRPr="00481FF6">
        <w:rPr>
          <w:rFonts w:asciiTheme="minorHAnsi" w:hAnsiTheme="minorHAnsi" w:cstheme="minorHAnsi"/>
        </w:rPr>
        <w:t>y other duties commensurate with the post</w:t>
      </w:r>
      <w:r w:rsidR="009666F9">
        <w:rPr>
          <w:rFonts w:asciiTheme="minorHAnsi" w:hAnsiTheme="minorHAnsi" w:cstheme="minorHAnsi"/>
        </w:rPr>
        <w:t>.</w:t>
      </w:r>
    </w:p>
    <w:p w14:paraId="06E496CC" w14:textId="77777777" w:rsidR="00DC0C14" w:rsidRPr="000A628F" w:rsidRDefault="00DC0C14" w:rsidP="008A00DE">
      <w:pPr>
        <w:tabs>
          <w:tab w:val="num" w:pos="0"/>
        </w:tabs>
        <w:spacing w:after="120"/>
        <w:jc w:val="both"/>
        <w:rPr>
          <w:rFonts w:asciiTheme="minorHAnsi" w:hAnsiTheme="minorHAnsi" w:cstheme="minorHAnsi"/>
        </w:rPr>
      </w:pPr>
      <w:r w:rsidRPr="000A628F">
        <w:rPr>
          <w:rFonts w:asciiTheme="minorHAnsi" w:hAnsiTheme="minorHAnsi" w:cstheme="minorHAnsi"/>
        </w:rPr>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14:paraId="0A79D6D8" w14:textId="77777777" w:rsidR="00032046" w:rsidRPr="000A628F" w:rsidRDefault="00032046" w:rsidP="004520A8">
      <w:pPr>
        <w:pStyle w:val="ListParagraph"/>
        <w:ind w:left="0"/>
        <w:jc w:val="both"/>
        <w:rPr>
          <w:rFonts w:asciiTheme="minorHAnsi" w:hAnsiTheme="minorHAnsi" w:cstheme="minorHAnsi"/>
        </w:rPr>
      </w:pPr>
    </w:p>
    <w:p w14:paraId="7F33E1EC" w14:textId="77777777" w:rsidR="003252E0" w:rsidRPr="000A628F" w:rsidRDefault="00A52688" w:rsidP="004520A8">
      <w:pPr>
        <w:jc w:val="both"/>
        <w:rPr>
          <w:rFonts w:asciiTheme="minorHAnsi" w:hAnsiTheme="minorHAnsi" w:cstheme="minorHAnsi"/>
        </w:rPr>
      </w:pPr>
      <w:r w:rsidRPr="000A628F">
        <w:rPr>
          <w:rFonts w:asciiTheme="minorHAnsi" w:hAnsiTheme="minorHAnsi" w:cstheme="minorHAnsi"/>
        </w:rPr>
        <w:t>Author:</w:t>
      </w:r>
      <w:r w:rsidR="00330C20" w:rsidRPr="000A628F">
        <w:rPr>
          <w:rFonts w:asciiTheme="minorHAnsi" w:hAnsiTheme="minorHAnsi" w:cstheme="minorHAnsi"/>
        </w:rPr>
        <w:t xml:space="preserve"> </w:t>
      </w:r>
      <w:r w:rsidR="006606FC" w:rsidRPr="000A628F">
        <w:rPr>
          <w:rFonts w:asciiTheme="minorHAnsi" w:hAnsiTheme="minorHAnsi" w:cstheme="minorHAnsi"/>
        </w:rPr>
        <w:t>Health, Safety and Environment Manager</w:t>
      </w:r>
    </w:p>
    <w:p w14:paraId="046F298D" w14:textId="77777777" w:rsidR="008C2EF2" w:rsidRPr="000A628F" w:rsidRDefault="008C2EF2" w:rsidP="004520A8">
      <w:pPr>
        <w:pStyle w:val="Footer"/>
        <w:jc w:val="both"/>
        <w:rPr>
          <w:rFonts w:asciiTheme="minorHAnsi" w:hAnsiTheme="minorHAnsi" w:cstheme="minorHAnsi"/>
        </w:rPr>
      </w:pPr>
    </w:p>
    <w:p w14:paraId="3799C1CB" w14:textId="3909760F" w:rsidR="00A52688" w:rsidRPr="000A628F" w:rsidRDefault="00A52688" w:rsidP="004520A8">
      <w:pPr>
        <w:pStyle w:val="Footer"/>
        <w:jc w:val="both"/>
        <w:rPr>
          <w:rFonts w:asciiTheme="minorHAnsi" w:hAnsiTheme="minorHAnsi" w:cstheme="minorHAnsi"/>
        </w:rPr>
      </w:pPr>
      <w:r w:rsidRPr="000A628F">
        <w:rPr>
          <w:rFonts w:asciiTheme="minorHAnsi" w:hAnsiTheme="minorHAnsi" w:cstheme="minorHAnsi"/>
        </w:rPr>
        <w:t>Date:</w:t>
      </w:r>
      <w:r w:rsidR="00330C20" w:rsidRPr="000A628F">
        <w:rPr>
          <w:rFonts w:asciiTheme="minorHAnsi" w:hAnsiTheme="minorHAnsi" w:cstheme="minorHAnsi"/>
        </w:rPr>
        <w:t xml:space="preserve"> </w:t>
      </w:r>
      <w:r w:rsidR="003F2BB8">
        <w:rPr>
          <w:rFonts w:asciiTheme="minorHAnsi" w:hAnsiTheme="minorHAnsi" w:cstheme="minorHAnsi"/>
        </w:rPr>
        <w:t>March</w:t>
      </w:r>
      <w:r w:rsidR="006606FC" w:rsidRPr="000A628F">
        <w:rPr>
          <w:rFonts w:asciiTheme="minorHAnsi" w:hAnsiTheme="minorHAnsi" w:cstheme="minorHAnsi"/>
        </w:rPr>
        <w:t xml:space="preserve"> 202</w:t>
      </w:r>
      <w:r w:rsidR="003F2BB8">
        <w:rPr>
          <w:rFonts w:asciiTheme="minorHAnsi" w:hAnsiTheme="minorHAnsi" w:cstheme="minorHAnsi"/>
        </w:rPr>
        <w:t>3</w:t>
      </w:r>
    </w:p>
    <w:p w14:paraId="20AC4BBC" w14:textId="77777777" w:rsidR="00F26EA1" w:rsidRPr="000A628F" w:rsidRDefault="00F26EA1" w:rsidP="004520A8">
      <w:pPr>
        <w:pStyle w:val="ListParagraph"/>
        <w:ind w:left="0"/>
        <w:jc w:val="both"/>
        <w:rPr>
          <w:rFonts w:asciiTheme="minorHAnsi" w:hAnsiTheme="minorHAnsi" w:cstheme="minorHAnsi"/>
        </w:rPr>
      </w:pPr>
    </w:p>
    <w:p w14:paraId="0CE22D9D" w14:textId="77777777" w:rsidR="00446B96" w:rsidRPr="000A628F" w:rsidRDefault="00446B96" w:rsidP="004520A8">
      <w:pPr>
        <w:ind w:left="426" w:hanging="426"/>
        <w:jc w:val="both"/>
        <w:rPr>
          <w:rFonts w:asciiTheme="minorHAnsi" w:hAnsiTheme="minorHAnsi" w:cstheme="minorHAnsi"/>
        </w:rPr>
      </w:pPr>
    </w:p>
    <w:sectPr w:rsidR="00446B96" w:rsidRPr="000A628F" w:rsidSect="00C96EAB">
      <w:headerReference w:type="default" r:id="rId11"/>
      <w:pgSz w:w="11900" w:h="16840"/>
      <w:pgMar w:top="1554"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9DFC" w14:textId="77777777" w:rsidR="00DD07D2" w:rsidRDefault="00DD07D2" w:rsidP="008F75C6">
      <w:r>
        <w:separator/>
      </w:r>
    </w:p>
  </w:endnote>
  <w:endnote w:type="continuationSeparator" w:id="0">
    <w:p w14:paraId="6D90656E" w14:textId="77777777" w:rsidR="00DD07D2" w:rsidRDefault="00DD07D2" w:rsidP="008F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37B4" w14:textId="77777777" w:rsidR="00DD07D2" w:rsidRDefault="00DD07D2" w:rsidP="008F75C6">
      <w:r>
        <w:separator/>
      </w:r>
    </w:p>
  </w:footnote>
  <w:footnote w:type="continuationSeparator" w:id="0">
    <w:p w14:paraId="7E31B8FC" w14:textId="77777777" w:rsidR="00DD07D2" w:rsidRDefault="00DD07D2" w:rsidP="008F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665F" w14:textId="77777777" w:rsidR="000768BA" w:rsidRDefault="00A166DF">
    <w:pPr>
      <w:pStyle w:val="Header"/>
    </w:pPr>
    <w:r>
      <w:rPr>
        <w:noProof/>
      </w:rPr>
      <w:drawing>
        <wp:anchor distT="0" distB="0" distL="114300" distR="114300" simplePos="0" relativeHeight="251658240" behindDoc="0" locked="0" layoutInCell="1" allowOverlap="1" wp14:anchorId="2CB777B0" wp14:editId="15776C3D">
          <wp:simplePos x="0" y="0"/>
          <wp:positionH relativeFrom="column">
            <wp:posOffset>3067050</wp:posOffset>
          </wp:positionH>
          <wp:positionV relativeFrom="paragraph">
            <wp:posOffset>-11430</wp:posOffset>
          </wp:positionV>
          <wp:extent cx="2200275" cy="781050"/>
          <wp:effectExtent l="0" t="0" r="0" b="0"/>
          <wp:wrapSquare wrapText="bothSides"/>
          <wp:docPr id="4" name="Picture 4" descr="cid:image001.png@01D7224C.416F9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7224C.416F9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A319C" w14:textId="77777777" w:rsidR="000768BA" w:rsidRDefault="00A166DF">
    <w:pPr>
      <w:pStyle w:val="Header"/>
    </w:pPr>
    <w:r>
      <w:rPr>
        <w:noProof/>
      </w:rPr>
      <w:drawing>
        <wp:anchor distT="0" distB="0" distL="114300" distR="114300" simplePos="0" relativeHeight="251657216" behindDoc="0" locked="0" layoutInCell="1" allowOverlap="1" wp14:anchorId="218016B6" wp14:editId="49F40096">
          <wp:simplePos x="0" y="0"/>
          <wp:positionH relativeFrom="column">
            <wp:posOffset>-228600</wp:posOffset>
          </wp:positionH>
          <wp:positionV relativeFrom="paragraph">
            <wp:posOffset>57785</wp:posOffset>
          </wp:positionV>
          <wp:extent cx="2286000" cy="473075"/>
          <wp:effectExtent l="0" t="0" r="0" b="0"/>
          <wp:wrapTight wrapText="bothSides">
            <wp:wrapPolygon edited="0">
              <wp:start x="0" y="0"/>
              <wp:lineTo x="0" y="20875"/>
              <wp:lineTo x="21420" y="20875"/>
              <wp:lineTo x="21420" y="0"/>
              <wp:lineTo x="0" y="0"/>
            </wp:wrapPolygon>
          </wp:wrapTight>
          <wp:docPr id="2" name="Picture 11" descr="Description: job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job d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E2B79" w14:textId="77777777" w:rsidR="000768BA" w:rsidRDefault="00C96EAB" w:rsidP="00C96EAB">
    <w:pPr>
      <w:pStyle w:val="Header"/>
      <w:tabs>
        <w:tab w:val="clear" w:pos="4320"/>
        <w:tab w:val="clear" w:pos="8640"/>
        <w:tab w:val="left" w:pos="4680"/>
      </w:tabs>
    </w:pPr>
    <w:r>
      <w:tab/>
    </w:r>
  </w:p>
  <w:p w14:paraId="1DC6C043" w14:textId="77777777" w:rsidR="000768BA" w:rsidRDefault="000768BA">
    <w:pPr>
      <w:pStyle w:val="Header"/>
    </w:pPr>
  </w:p>
  <w:p w14:paraId="6CCA9531" w14:textId="77777777"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1FC"/>
    <w:multiLevelType w:val="hybridMultilevel"/>
    <w:tmpl w:val="AD203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62941"/>
    <w:multiLevelType w:val="hybridMultilevel"/>
    <w:tmpl w:val="AD82FC4C"/>
    <w:lvl w:ilvl="0" w:tplc="7B60A3A0">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753ACC"/>
    <w:multiLevelType w:val="hybridMultilevel"/>
    <w:tmpl w:val="B89A78D2"/>
    <w:lvl w:ilvl="0" w:tplc="7B60A3A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F0B42"/>
    <w:multiLevelType w:val="hybridMultilevel"/>
    <w:tmpl w:val="3692DC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9A621A0"/>
    <w:multiLevelType w:val="hybridMultilevel"/>
    <w:tmpl w:val="38E88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90681"/>
    <w:multiLevelType w:val="hybridMultilevel"/>
    <w:tmpl w:val="A9BC198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60DBF"/>
    <w:multiLevelType w:val="hybridMultilevel"/>
    <w:tmpl w:val="F5A8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B1BDB"/>
    <w:multiLevelType w:val="hybridMultilevel"/>
    <w:tmpl w:val="CF0455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C9E7F57"/>
    <w:multiLevelType w:val="hybridMultilevel"/>
    <w:tmpl w:val="246C8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116BF"/>
    <w:multiLevelType w:val="hybridMultilevel"/>
    <w:tmpl w:val="7FE26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764B8"/>
    <w:multiLevelType w:val="hybridMultilevel"/>
    <w:tmpl w:val="7AA6D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C44890"/>
    <w:multiLevelType w:val="hybridMultilevel"/>
    <w:tmpl w:val="97C8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FE131A"/>
    <w:multiLevelType w:val="multilevel"/>
    <w:tmpl w:val="213A0BF2"/>
    <w:lvl w:ilvl="0">
      <w:start w:val="1"/>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82F67E7"/>
    <w:multiLevelType w:val="hybridMultilevel"/>
    <w:tmpl w:val="974A8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
  </w:num>
  <w:num w:numId="7">
    <w:abstractNumId w:val="5"/>
  </w:num>
  <w:num w:numId="8">
    <w:abstractNumId w:val="0"/>
  </w:num>
  <w:num w:numId="9">
    <w:abstractNumId w:val="13"/>
  </w:num>
  <w:num w:numId="10">
    <w:abstractNumId w:val="11"/>
  </w:num>
  <w:num w:numId="11">
    <w:abstractNumId w:val="8"/>
  </w:num>
  <w:num w:numId="12">
    <w:abstractNumId w:val="4"/>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6"/>
    <w:rsid w:val="00032046"/>
    <w:rsid w:val="00073C6C"/>
    <w:rsid w:val="000768BA"/>
    <w:rsid w:val="000A628F"/>
    <w:rsid w:val="000C5667"/>
    <w:rsid w:val="00100604"/>
    <w:rsid w:val="00106B62"/>
    <w:rsid w:val="00114776"/>
    <w:rsid w:val="00122502"/>
    <w:rsid w:val="001637EA"/>
    <w:rsid w:val="00217C57"/>
    <w:rsid w:val="0022421C"/>
    <w:rsid w:val="002446E1"/>
    <w:rsid w:val="00273AFA"/>
    <w:rsid w:val="00302929"/>
    <w:rsid w:val="00311C0B"/>
    <w:rsid w:val="003252E0"/>
    <w:rsid w:val="00327F3A"/>
    <w:rsid w:val="00330C20"/>
    <w:rsid w:val="003F2BB8"/>
    <w:rsid w:val="00446B96"/>
    <w:rsid w:val="004520A8"/>
    <w:rsid w:val="00481FF6"/>
    <w:rsid w:val="004829E1"/>
    <w:rsid w:val="00486EB6"/>
    <w:rsid w:val="004960D7"/>
    <w:rsid w:val="004B0EA4"/>
    <w:rsid w:val="004B5E0B"/>
    <w:rsid w:val="00597F1C"/>
    <w:rsid w:val="005C6008"/>
    <w:rsid w:val="005D63C5"/>
    <w:rsid w:val="006606FC"/>
    <w:rsid w:val="00660E5C"/>
    <w:rsid w:val="00692655"/>
    <w:rsid w:val="006A1A8C"/>
    <w:rsid w:val="006F05B8"/>
    <w:rsid w:val="007B45E3"/>
    <w:rsid w:val="007B7562"/>
    <w:rsid w:val="008328B5"/>
    <w:rsid w:val="00870312"/>
    <w:rsid w:val="008848FF"/>
    <w:rsid w:val="0088512A"/>
    <w:rsid w:val="008A00DE"/>
    <w:rsid w:val="008A43D0"/>
    <w:rsid w:val="008C2EF2"/>
    <w:rsid w:val="008C6DBC"/>
    <w:rsid w:val="008D5B25"/>
    <w:rsid w:val="008D631D"/>
    <w:rsid w:val="008F75C6"/>
    <w:rsid w:val="00903714"/>
    <w:rsid w:val="009229BB"/>
    <w:rsid w:val="00926C90"/>
    <w:rsid w:val="009666F9"/>
    <w:rsid w:val="00971C1D"/>
    <w:rsid w:val="00983EB8"/>
    <w:rsid w:val="00984CD4"/>
    <w:rsid w:val="009C5FF9"/>
    <w:rsid w:val="009E785B"/>
    <w:rsid w:val="00A1557B"/>
    <w:rsid w:val="00A166DF"/>
    <w:rsid w:val="00A34EFA"/>
    <w:rsid w:val="00A42CEC"/>
    <w:rsid w:val="00A52688"/>
    <w:rsid w:val="00A56114"/>
    <w:rsid w:val="00AB53D3"/>
    <w:rsid w:val="00AB754D"/>
    <w:rsid w:val="00AC3A82"/>
    <w:rsid w:val="00AF6D64"/>
    <w:rsid w:val="00AF735B"/>
    <w:rsid w:val="00B97442"/>
    <w:rsid w:val="00BB03EB"/>
    <w:rsid w:val="00C32679"/>
    <w:rsid w:val="00C363C3"/>
    <w:rsid w:val="00C802D1"/>
    <w:rsid w:val="00C96EAB"/>
    <w:rsid w:val="00CB5A53"/>
    <w:rsid w:val="00D21385"/>
    <w:rsid w:val="00DA39CD"/>
    <w:rsid w:val="00DA6EF7"/>
    <w:rsid w:val="00DC0C14"/>
    <w:rsid w:val="00DD07D2"/>
    <w:rsid w:val="00DF31C4"/>
    <w:rsid w:val="00E16B94"/>
    <w:rsid w:val="00EA6457"/>
    <w:rsid w:val="00EB2059"/>
    <w:rsid w:val="00EC4180"/>
    <w:rsid w:val="00ED0C69"/>
    <w:rsid w:val="00EE6D12"/>
    <w:rsid w:val="00F26EA1"/>
    <w:rsid w:val="00F560DE"/>
    <w:rsid w:val="00F955CD"/>
    <w:rsid w:val="00FE2CA5"/>
    <w:rsid w:val="00FE493E"/>
    <w:rsid w:val="00FF03F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96CE18"/>
  <w15:chartTrackingRefBased/>
  <w15:docId w15:val="{14F8A53D-F10A-4165-9555-0B30093C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BodyTextIndent">
    <w:name w:val="Body Text Indent"/>
    <w:basedOn w:val="Normal"/>
    <w:link w:val="BodyTextIndentChar"/>
    <w:rsid w:val="00F26EA1"/>
    <w:pPr>
      <w:ind w:left="720"/>
      <w:jc w:val="both"/>
    </w:pPr>
    <w:rPr>
      <w:rFonts w:ascii="Maiandra GD" w:eastAsia="Times New Roman" w:hAnsi="Maiandra GD" w:cs="Arial"/>
      <w:lang w:val="en-GB"/>
    </w:rPr>
  </w:style>
  <w:style w:type="character" w:customStyle="1" w:styleId="BodyTextIndentChar">
    <w:name w:val="Body Text Indent Char"/>
    <w:link w:val="BodyTextIndent"/>
    <w:rsid w:val="00F26EA1"/>
    <w:rPr>
      <w:rFonts w:ascii="Maiandra GD" w:eastAsia="Times New Roman" w:hAnsi="Maiandra GD" w:cs="Arial"/>
      <w:lang w:val="en-GB"/>
    </w:rPr>
  </w:style>
  <w:style w:type="paragraph" w:styleId="ListParagraph">
    <w:name w:val="List Paragraph"/>
    <w:basedOn w:val="Normal"/>
    <w:uiPriority w:val="34"/>
    <w:qFormat/>
    <w:rsid w:val="00F26EA1"/>
    <w:pPr>
      <w:ind w:left="720"/>
      <w:contextualSpacing/>
    </w:pPr>
  </w:style>
  <w:style w:type="paragraph" w:styleId="BodyText">
    <w:name w:val="Body Text"/>
    <w:basedOn w:val="Normal"/>
    <w:link w:val="BodyTextChar"/>
    <w:uiPriority w:val="99"/>
    <w:unhideWhenUsed/>
    <w:rsid w:val="00A1557B"/>
    <w:pPr>
      <w:spacing w:after="120"/>
    </w:pPr>
  </w:style>
  <w:style w:type="character" w:customStyle="1" w:styleId="BodyTextChar">
    <w:name w:val="Body Text Char"/>
    <w:link w:val="BodyText"/>
    <w:uiPriority w:val="99"/>
    <w:rsid w:val="00A1557B"/>
    <w:rPr>
      <w:sz w:val="24"/>
      <w:szCs w:val="24"/>
      <w:lang w:val="en-US" w:eastAsia="en-US"/>
    </w:rPr>
  </w:style>
  <w:style w:type="paragraph" w:styleId="BalloonText">
    <w:name w:val="Balloon Text"/>
    <w:basedOn w:val="Normal"/>
    <w:link w:val="BalloonTextChar"/>
    <w:uiPriority w:val="99"/>
    <w:semiHidden/>
    <w:unhideWhenUsed/>
    <w:rsid w:val="004520A8"/>
    <w:rPr>
      <w:rFonts w:ascii="Segoe UI" w:hAnsi="Segoe UI" w:cs="Segoe UI"/>
      <w:sz w:val="18"/>
      <w:szCs w:val="18"/>
    </w:rPr>
  </w:style>
  <w:style w:type="character" w:customStyle="1" w:styleId="BalloonTextChar">
    <w:name w:val="Balloon Text Char"/>
    <w:link w:val="BalloonText"/>
    <w:uiPriority w:val="99"/>
    <w:semiHidden/>
    <w:rsid w:val="004520A8"/>
    <w:rPr>
      <w:rFonts w:ascii="Segoe UI" w:hAnsi="Segoe UI" w:cs="Segoe UI"/>
      <w:sz w:val="18"/>
      <w:szCs w:val="18"/>
      <w:lang w:val="en-US" w:eastAsia="en-US"/>
    </w:rPr>
  </w:style>
  <w:style w:type="character" w:styleId="CommentReference">
    <w:name w:val="annotation reference"/>
    <w:uiPriority w:val="99"/>
    <w:semiHidden/>
    <w:unhideWhenUsed/>
    <w:rsid w:val="006A1A8C"/>
    <w:rPr>
      <w:sz w:val="16"/>
      <w:szCs w:val="16"/>
    </w:rPr>
  </w:style>
  <w:style w:type="paragraph" w:styleId="CommentText">
    <w:name w:val="annotation text"/>
    <w:basedOn w:val="Normal"/>
    <w:link w:val="CommentTextChar"/>
    <w:uiPriority w:val="99"/>
    <w:semiHidden/>
    <w:unhideWhenUsed/>
    <w:rsid w:val="006A1A8C"/>
    <w:rPr>
      <w:sz w:val="20"/>
      <w:szCs w:val="20"/>
    </w:rPr>
  </w:style>
  <w:style w:type="character" w:customStyle="1" w:styleId="CommentTextChar">
    <w:name w:val="Comment Text Char"/>
    <w:link w:val="CommentText"/>
    <w:uiPriority w:val="99"/>
    <w:semiHidden/>
    <w:rsid w:val="006A1A8C"/>
    <w:rPr>
      <w:lang w:val="en-US" w:eastAsia="en-US"/>
    </w:rPr>
  </w:style>
  <w:style w:type="paragraph" w:styleId="CommentSubject">
    <w:name w:val="annotation subject"/>
    <w:basedOn w:val="CommentText"/>
    <w:next w:val="CommentText"/>
    <w:link w:val="CommentSubjectChar"/>
    <w:uiPriority w:val="99"/>
    <w:semiHidden/>
    <w:unhideWhenUsed/>
    <w:rsid w:val="006A1A8C"/>
    <w:rPr>
      <w:b/>
      <w:bCs/>
    </w:rPr>
  </w:style>
  <w:style w:type="character" w:customStyle="1" w:styleId="CommentSubjectChar">
    <w:name w:val="Comment Subject Char"/>
    <w:link w:val="CommentSubject"/>
    <w:uiPriority w:val="99"/>
    <w:semiHidden/>
    <w:rsid w:val="006A1A8C"/>
    <w:rPr>
      <w:b/>
      <w:bCs/>
      <w:lang w:val="en-US" w:eastAsia="en-US"/>
    </w:rPr>
  </w:style>
  <w:style w:type="paragraph" w:styleId="Revision">
    <w:name w:val="Revision"/>
    <w:hidden/>
    <w:uiPriority w:val="99"/>
    <w:semiHidden/>
    <w:rsid w:val="006A1A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2">
      <w:bodyDiv w:val="1"/>
      <w:marLeft w:val="0"/>
      <w:marRight w:val="0"/>
      <w:marTop w:val="0"/>
      <w:marBottom w:val="0"/>
      <w:divBdr>
        <w:top w:val="none" w:sz="0" w:space="0" w:color="auto"/>
        <w:left w:val="none" w:sz="0" w:space="0" w:color="auto"/>
        <w:bottom w:val="none" w:sz="0" w:space="0" w:color="auto"/>
        <w:right w:val="none" w:sz="0" w:space="0" w:color="auto"/>
      </w:divBdr>
    </w:div>
    <w:div w:id="838884267">
      <w:bodyDiv w:val="1"/>
      <w:marLeft w:val="0"/>
      <w:marRight w:val="0"/>
      <w:marTop w:val="0"/>
      <w:marBottom w:val="0"/>
      <w:divBdr>
        <w:top w:val="none" w:sz="0" w:space="0" w:color="auto"/>
        <w:left w:val="none" w:sz="0" w:space="0" w:color="auto"/>
        <w:bottom w:val="none" w:sz="0" w:space="0" w:color="auto"/>
        <w:right w:val="none" w:sz="0" w:space="0" w:color="auto"/>
      </w:divBdr>
    </w:div>
    <w:div w:id="1120566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605C09CF37B43AE0608D13258358F" ma:contentTypeVersion="8" ma:contentTypeDescription="Create a new document." ma:contentTypeScope="" ma:versionID="00c8c8e19464d94945bee3f1965059e0">
  <xsd:schema xmlns:xsd="http://www.w3.org/2001/XMLSchema" xmlns:xs="http://www.w3.org/2001/XMLSchema" xmlns:p="http://schemas.microsoft.com/office/2006/metadata/properties" xmlns:ns3="5f30f3d0-6bb2-4dee-a4cf-49b6779e8b39" xmlns:ns4="cda0d346-cc1e-4424-bbfb-697622651859" targetNamespace="http://schemas.microsoft.com/office/2006/metadata/properties" ma:root="true" ma:fieldsID="e6bf0c859f6cecf27333d257dca3a068" ns3:_="" ns4:_="">
    <xsd:import namespace="5f30f3d0-6bb2-4dee-a4cf-49b6779e8b39"/>
    <xsd:import namespace="cda0d346-cc1e-4424-bbfb-6976226518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0f3d0-6bb2-4dee-a4cf-49b6779e8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a0d346-cc1e-4424-bbfb-6976226518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8F36B5C-7B1E-46C2-8F37-CB6699611866}">
  <ds:schemaRefs>
    <ds:schemaRef ds:uri="http://schemas.microsoft.com/sharepoint/v3/contenttype/forms"/>
  </ds:schemaRefs>
</ds:datastoreItem>
</file>

<file path=customXml/itemProps2.xml><?xml version="1.0" encoding="utf-8"?>
<ds:datastoreItem xmlns:ds="http://schemas.openxmlformats.org/officeDocument/2006/customXml" ds:itemID="{6BC721C4-45ED-40EB-880C-E2328A91DF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a0d346-cc1e-4424-bbfb-697622651859"/>
    <ds:schemaRef ds:uri="5f30f3d0-6bb2-4dee-a4cf-49b6779e8b39"/>
    <ds:schemaRef ds:uri="http://www.w3.org/XML/1998/namespace"/>
    <ds:schemaRef ds:uri="http://purl.org/dc/dcmitype/"/>
  </ds:schemaRefs>
</ds:datastoreItem>
</file>

<file path=customXml/itemProps3.xml><?xml version="1.0" encoding="utf-8"?>
<ds:datastoreItem xmlns:ds="http://schemas.openxmlformats.org/officeDocument/2006/customXml" ds:itemID="{5B8751D8-DD9F-49A6-A3E1-6C90F0FF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0f3d0-6bb2-4dee-a4cf-49b6779e8b39"/>
    <ds:schemaRef ds:uri="cda0d346-cc1e-4424-bbfb-69762265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123B8-C6D9-42DE-8B58-F4E08BB4DF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Blackburn College</Company>
  <LinksUpToDate>false</LinksUpToDate>
  <CharactersWithSpaces>3295</CharactersWithSpaces>
  <SharedDoc>false</SharedDoc>
  <HLinks>
    <vt:vector size="6" baseType="variant">
      <vt:variant>
        <vt:i4>6422610</vt:i4>
      </vt:variant>
      <vt:variant>
        <vt:i4>-1</vt:i4>
      </vt:variant>
      <vt:variant>
        <vt:i4>2052</vt:i4>
      </vt:variant>
      <vt:variant>
        <vt:i4>1</vt:i4>
      </vt:variant>
      <vt:variant>
        <vt:lpwstr>cid:image001.png@01D7224C.416F96D0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Hussein Lorgat</dc:creator>
  <cp:keywords/>
  <cp:lastModifiedBy>Kathryn Cran</cp:lastModifiedBy>
  <cp:revision>5</cp:revision>
  <cp:lastPrinted>2022-09-13T14:06:00Z</cp:lastPrinted>
  <dcterms:created xsi:type="dcterms:W3CDTF">2022-12-12T14:10:00Z</dcterms:created>
  <dcterms:modified xsi:type="dcterms:W3CDTF">2023-03-08T15:24:00Z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4HHZRTV3RAPU-30-95</vt:lpwstr>
  </property>
  <property fmtid="{D5CDD505-2E9C-101B-9397-08002B2CF9AE}" pid="3" name="_dlc_DocIdItemGuid">
    <vt:lpwstr>48c6151c-14a9-4339-8211-92601631460c</vt:lpwstr>
  </property>
  <property fmtid="{D5CDD505-2E9C-101B-9397-08002B2CF9AE}" pid="4" name="_dlc_DocIdUrl">
    <vt:lpwstr>http://sharepoint.blackburn.ac.uk/hr/_layouts/15/DocIdRedir.aspx?ID=4HHZRTV3RAPU-30-95, 4HHZRTV3RAPU-30-95</vt:lpwstr>
  </property>
  <property fmtid="{D5CDD505-2E9C-101B-9397-08002B2CF9AE}" pid="5" name="ContentTypeId">
    <vt:lpwstr>0x0101000F8605C09CF37B43AE0608D13258358F</vt:lpwstr>
  </property>
</Properties>
</file>